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Tableau de disposition"/>
      </w:tblPr>
      <w:tblGrid>
        <w:gridCol w:w="10772"/>
      </w:tblGrid>
      <w:tr w:rsidR="00EA415B" w:rsidRPr="0007586F">
        <w:tc>
          <w:tcPr>
            <w:tcW w:w="11016" w:type="dxa"/>
            <w:shd w:val="clear" w:color="auto" w:fill="495E00" w:themeFill="accent1" w:themeFillShade="80"/>
          </w:tcPr>
          <w:p w:rsidR="00EA415B" w:rsidRPr="0007586F" w:rsidRDefault="00375B27">
            <w:pPr>
              <w:pStyle w:val="Moi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 MonthStart \@ MMMM \* MERGEFORMAT </w:instrText>
            </w:r>
            <w:r w:rsidRPr="0007586F">
              <w:rPr>
                <w:lang w:bidi="fr-FR"/>
              </w:rPr>
              <w:fldChar w:fldCharType="separate"/>
            </w:r>
            <w:r w:rsidR="007276B7">
              <w:rPr>
                <w:lang w:bidi="fr-FR"/>
              </w:rPr>
              <w:t>N</w:t>
            </w:r>
            <w:r w:rsidR="008E7114">
              <w:rPr>
                <w:lang w:bidi="fr-FR"/>
              </w:rPr>
              <w:t>ovembre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EA415B" w:rsidRPr="0007586F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:rsidR="00EA415B" w:rsidRPr="0007586F" w:rsidRDefault="00375B27">
            <w:pPr>
              <w:pStyle w:val="Anne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 MonthStart \@  yyyy   \* MERGEFORMAT 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lang w:bidi="fr-FR"/>
              </w:rPr>
              <w:t>2021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EA415B" w:rsidRPr="0007586F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Pr="0007586F" w:rsidRDefault="008E7114">
            <w:pPr>
              <w:pStyle w:val="Sous-titre"/>
            </w:pPr>
            <w:r>
              <w:t>LANCER LES PROJETS</w:t>
            </w:r>
          </w:p>
        </w:tc>
      </w:tr>
    </w:tbl>
    <w:tbl>
      <w:tblPr>
        <w:tblStyle w:val="Tableausimple4"/>
        <w:tblW w:w="4868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eau de disposition"/>
      </w:tblPr>
      <w:tblGrid>
        <w:gridCol w:w="5670"/>
        <w:gridCol w:w="4818"/>
      </w:tblGrid>
      <w:tr w:rsidR="00EA415B" w:rsidRPr="0007586F" w:rsidTr="00CD769C">
        <w:trPr>
          <w:trHeight w:hRule="exact" w:val="3014"/>
        </w:trPr>
        <w:tc>
          <w:tcPr>
            <w:tcW w:w="5670" w:type="dxa"/>
            <w:tcMar>
              <w:left w:w="403" w:type="dxa"/>
            </w:tcMar>
          </w:tcPr>
          <w:p w:rsidR="00EA415B" w:rsidRPr="004C0D5A" w:rsidRDefault="004C0D5A">
            <w:pPr>
              <w:pStyle w:val="Titre"/>
              <w:rPr>
                <w:sz w:val="28"/>
                <w:szCs w:val="28"/>
              </w:rPr>
            </w:pPr>
            <w:r w:rsidRPr="004C0D5A">
              <w:rPr>
                <w:sz w:val="28"/>
                <w:szCs w:val="28"/>
              </w:rPr>
              <w:t xml:space="preserve">Le calendrier des évènements </w:t>
            </w:r>
            <w:r w:rsidR="00FE078B">
              <w:rPr>
                <w:sz w:val="28"/>
                <w:szCs w:val="28"/>
              </w:rPr>
              <w:t>au service de</w:t>
            </w:r>
            <w:r w:rsidRPr="004C0D5A">
              <w:rPr>
                <w:sz w:val="28"/>
                <w:szCs w:val="28"/>
              </w:rPr>
              <w:t xml:space="preserve"> la planète</w:t>
            </w:r>
          </w:p>
          <w:p w:rsidR="00EA415B" w:rsidRPr="003A1496" w:rsidRDefault="00B5681B" w:rsidP="004C0D5A">
            <w:pPr>
              <w:pStyle w:val="Corpsdetexte"/>
              <w:jc w:val="both"/>
              <w:rPr>
                <w:b/>
                <w:sz w:val="22"/>
                <w:szCs w:val="22"/>
              </w:rPr>
            </w:pPr>
            <w:hyperlink r:id="rId7" w:history="1">
              <w:r w:rsidR="008E7114">
                <w:rPr>
                  <w:rStyle w:val="Lienhypertexte"/>
                  <w:b/>
                  <w:color w:val="auto"/>
                  <w:sz w:val="22"/>
                  <w:szCs w:val="22"/>
                  <w:u w:val="none"/>
                </w:rPr>
                <w:t>ECO</w:t>
              </w:r>
            </w:hyperlink>
            <w:r w:rsidR="007276B7">
              <w:rPr>
                <w:rStyle w:val="Lienhypertexte"/>
                <w:b/>
                <w:color w:val="auto"/>
                <w:sz w:val="22"/>
                <w:szCs w:val="22"/>
                <w:u w:val="none"/>
              </w:rPr>
              <w:t>-</w:t>
            </w:r>
            <w:r w:rsidR="008E7114">
              <w:rPr>
                <w:rStyle w:val="Lienhypertexte"/>
                <w:b/>
                <w:color w:val="auto"/>
                <w:sz w:val="22"/>
                <w:szCs w:val="22"/>
                <w:u w:val="none"/>
              </w:rPr>
              <w:t>ECOLE </w:t>
            </w:r>
            <w:r w:rsidR="007276B7">
              <w:rPr>
                <w:rStyle w:val="Lienhypertexte"/>
                <w:b/>
                <w:color w:val="auto"/>
                <w:sz w:val="22"/>
                <w:szCs w:val="22"/>
                <w:u w:val="none"/>
              </w:rPr>
              <w:t>est un programme gratuit de la maternelle au lycée, avec une méthodologie adaptée pour vous guider par étape, de nombreuses ressources pédagogiques et un accompagnement personnalisé avec les Relais Eco-école.</w:t>
            </w:r>
          </w:p>
        </w:tc>
        <w:tc>
          <w:tcPr>
            <w:tcW w:w="4818" w:type="dxa"/>
          </w:tcPr>
          <w:p w:rsidR="00EA415B" w:rsidRPr="0007586F" w:rsidRDefault="007276B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70835" cy="1913890"/>
                  <wp:effectExtent l="0" t="0" r="571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isuel appel a╠Ç inscriptions Eco-Ecole 2021 BD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835" cy="191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Calendrierdetable"/>
        <w:tblW w:w="5000" w:type="pct"/>
        <w:tblLook w:val="0420" w:firstRow="1" w:lastRow="0" w:firstColumn="0" w:lastColumn="0" w:noHBand="0" w:noVBand="1"/>
        <w:tblCaption w:val="Tableau de disposition"/>
      </w:tblPr>
      <w:tblGrid>
        <w:gridCol w:w="1461"/>
        <w:gridCol w:w="1464"/>
        <w:gridCol w:w="1566"/>
        <w:gridCol w:w="1475"/>
        <w:gridCol w:w="1396"/>
        <w:gridCol w:w="2020"/>
        <w:gridCol w:w="1374"/>
      </w:tblGrid>
      <w:tr w:rsidR="00CB293E" w:rsidRPr="0007586F" w:rsidTr="00127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C836173DF19C49E1ABA3741842C3C8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1" w:type="dxa"/>
              </w:tcPr>
              <w:p w:rsidR="00EA415B" w:rsidRPr="0007586F" w:rsidRDefault="00FF68C7">
                <w:pPr>
                  <w:pStyle w:val="Jours"/>
                </w:pPr>
                <w:r w:rsidRPr="0007586F">
                  <w:rPr>
                    <w:lang w:bidi="fr-FR"/>
                  </w:rPr>
                  <w:t>Lundi</w:t>
                </w:r>
              </w:p>
            </w:tc>
          </w:sdtContent>
        </w:sdt>
        <w:tc>
          <w:tcPr>
            <w:tcW w:w="1533" w:type="dxa"/>
          </w:tcPr>
          <w:p w:rsidR="00EA415B" w:rsidRPr="0007586F" w:rsidRDefault="00B5681B">
            <w:pPr>
              <w:pStyle w:val="Jours"/>
            </w:pPr>
            <w:sdt>
              <w:sdtPr>
                <w:id w:val="2141225648"/>
                <w:placeholder>
                  <w:docPart w:val="A77BF3C494D64A26A5E62AF2BCC9C822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Mardi</w:t>
                </w:r>
              </w:sdtContent>
            </w:sdt>
          </w:p>
        </w:tc>
        <w:tc>
          <w:tcPr>
            <w:tcW w:w="1536" w:type="dxa"/>
          </w:tcPr>
          <w:p w:rsidR="00EA415B" w:rsidRPr="0007586F" w:rsidRDefault="00B5681B">
            <w:pPr>
              <w:pStyle w:val="Jours"/>
            </w:pPr>
            <w:sdt>
              <w:sdtPr>
                <w:id w:val="-225834277"/>
                <w:placeholder>
                  <w:docPart w:val="E7CAAB856367453598C3E7A1B20D2028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Mercredi</w:t>
                </w:r>
              </w:sdtContent>
            </w:sdt>
          </w:p>
        </w:tc>
        <w:tc>
          <w:tcPr>
            <w:tcW w:w="1549" w:type="dxa"/>
          </w:tcPr>
          <w:p w:rsidR="00EA415B" w:rsidRPr="0007586F" w:rsidRDefault="00B5681B">
            <w:pPr>
              <w:pStyle w:val="Jours"/>
            </w:pPr>
            <w:sdt>
              <w:sdtPr>
                <w:id w:val="-1121838800"/>
                <w:placeholder>
                  <w:docPart w:val="4DDD5B5D6286438191522BB66A4E338D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Jeudi</w:t>
                </w:r>
              </w:sdtContent>
            </w:sdt>
          </w:p>
        </w:tc>
        <w:tc>
          <w:tcPr>
            <w:tcW w:w="1073" w:type="dxa"/>
          </w:tcPr>
          <w:p w:rsidR="00EA415B" w:rsidRPr="0007586F" w:rsidRDefault="00B5681B">
            <w:pPr>
              <w:pStyle w:val="Jours"/>
            </w:pPr>
            <w:sdt>
              <w:sdtPr>
                <w:id w:val="-1805692476"/>
                <w:placeholder>
                  <w:docPart w:val="7779F29186B7468A856EB8063B252F0B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Vendredi</w:t>
                </w:r>
              </w:sdtContent>
            </w:sdt>
          </w:p>
        </w:tc>
        <w:tc>
          <w:tcPr>
            <w:tcW w:w="2126" w:type="dxa"/>
          </w:tcPr>
          <w:p w:rsidR="00EA415B" w:rsidRPr="0007586F" w:rsidRDefault="00B5681B">
            <w:pPr>
              <w:pStyle w:val="Jours"/>
            </w:pPr>
            <w:sdt>
              <w:sdtPr>
                <w:id w:val="815225377"/>
                <w:placeholder>
                  <w:docPart w:val="2209D49A72C44630B7C713A2A3DF1A9D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Samedi</w:t>
                </w:r>
              </w:sdtContent>
            </w:sdt>
          </w:p>
        </w:tc>
        <w:tc>
          <w:tcPr>
            <w:tcW w:w="1408" w:type="dxa"/>
          </w:tcPr>
          <w:p w:rsidR="00EA415B" w:rsidRPr="0007586F" w:rsidRDefault="00B5681B">
            <w:pPr>
              <w:pStyle w:val="Jours"/>
            </w:pPr>
            <w:sdt>
              <w:sdtPr>
                <w:id w:val="36251574"/>
                <w:placeholder>
                  <w:docPart w:val="551C5FCB700C4AFA8CF0F16413381259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Dimanche</w:t>
                </w:r>
              </w:sdtContent>
            </w:sdt>
          </w:p>
        </w:tc>
      </w:tr>
      <w:tr w:rsidR="00CB293E" w:rsidRPr="0007586F" w:rsidTr="00127BE8">
        <w:tc>
          <w:tcPr>
            <w:tcW w:w="1531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lang w:bidi="fr-FR"/>
              </w:rPr>
              <w:instrText>lundi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lundi</w:instrText>
            </w:r>
            <w:r w:rsidRPr="0007586F">
              <w:rPr>
                <w:lang w:bidi="fr-FR"/>
              </w:rPr>
              <w:instrText>" 1 ""</w:instrText>
            </w:r>
            <w:r w:rsidRPr="0007586F">
              <w:rPr>
                <w:lang w:bidi="fr-FR"/>
              </w:rPr>
              <w:fldChar w:fldCharType="separate"/>
            </w:r>
            <w:r w:rsidR="008E7114" w:rsidRPr="0007586F">
              <w:rPr>
                <w:noProof/>
                <w:lang w:bidi="fr-FR"/>
              </w:rPr>
              <w:t>1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lang w:bidi="fr-FR"/>
              </w:rPr>
              <w:instrText>lundi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mardi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=A2 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instrText>1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=A2+1 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instrText>2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instrText>2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t>2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6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lang w:bidi="fr-FR"/>
              </w:rPr>
              <w:instrText>lundi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mercredi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=B2 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instrText>2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=B2+1 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instrText>3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instrText>3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t>3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9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lang w:bidi="fr-FR"/>
              </w:rPr>
              <w:instrText>lundi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jeudi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=C2 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instrText>3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=C2+1 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instrText>4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instrText>4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t>4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073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lang w:bidi="fr-FR"/>
              </w:rPr>
              <w:instrText>lundi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>= "</w:instrText>
            </w:r>
            <w:r w:rsidR="002B2E4E" w:rsidRPr="0007586F">
              <w:rPr>
                <w:lang w:bidi="fr-FR"/>
              </w:rPr>
              <w:instrText>vendredi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=D2 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instrText>4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=D2+1 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instrText>5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instrText>5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t>5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2126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lang w:bidi="fr-FR"/>
              </w:rPr>
              <w:instrText>lundi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samedi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=E2 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instrText>5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=E2+1 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instrText>6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instrText>6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t>6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408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lang w:bidi="fr-FR"/>
              </w:rPr>
              <w:instrText>lundi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dimanche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=F2 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instrText>6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=F2+1 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instrText>7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instrText>7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t>7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CB293E" w:rsidRPr="0007586F" w:rsidTr="00CB293E">
        <w:trPr>
          <w:trHeight w:hRule="exact" w:val="1014"/>
        </w:trPr>
        <w:tc>
          <w:tcPr>
            <w:tcW w:w="153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CB29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500380</wp:posOffset>
                      </wp:positionV>
                      <wp:extent cx="6172200" cy="0"/>
                      <wp:effectExtent l="38100" t="76200" r="19050" b="95250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22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0F98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9" o:spid="_x0000_s1026" type="#_x0000_t32" style="position:absolute;margin-left:25.05pt;margin-top:39.4pt;width:486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" strokecolor="#0070c0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CB293E"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6FBC97D4">
                  <wp:simplePos x="0" y="0"/>
                  <wp:positionH relativeFrom="column">
                    <wp:posOffset>20421</wp:posOffset>
                  </wp:positionH>
                  <wp:positionV relativeFrom="paragraph">
                    <wp:posOffset>-14467</wp:posOffset>
                  </wp:positionV>
                  <wp:extent cx="729127" cy="479065"/>
                  <wp:effectExtent l="0" t="0" r="0" b="0"/>
                  <wp:wrapNone/>
                  <wp:docPr id="8" name="Image 8" descr="C:\Users\kmerigeau\AppData\Local\Microsoft\Windows\INetCache\Content.MSO\3660927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merigeau\AppData\Local\Microsoft\Windows\INetCache\Content.MSO\3660927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051" cy="48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212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40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</w:tr>
      <w:tr w:rsidR="00CB293E" w:rsidRPr="0007586F" w:rsidTr="00127BE8">
        <w:tc>
          <w:tcPr>
            <w:tcW w:w="153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=G2+1 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t>8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=A4+1 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t>9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=B4+1 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t>10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=C4+1 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t>11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07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=D4+1 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t>12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=E4+1 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t>13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40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=F4+1 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t>14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CB293E" w:rsidRPr="0007586F" w:rsidTr="00CB293E">
        <w:trPr>
          <w:trHeight w:hRule="exact" w:val="1202"/>
        </w:trPr>
        <w:tc>
          <w:tcPr>
            <w:tcW w:w="153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CB29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114299</wp:posOffset>
                      </wp:positionH>
                      <wp:positionV relativeFrom="paragraph">
                        <wp:posOffset>154526</wp:posOffset>
                      </wp:positionV>
                      <wp:extent cx="4285753" cy="15902"/>
                      <wp:effectExtent l="19050" t="76200" r="95885" b="98425"/>
                      <wp:wrapNone/>
                      <wp:docPr id="15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5753" cy="15902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3DEA4D" id="Connecteur droit avec flèche 15" o:spid="_x0000_s1026" type="#_x0000_t32" style="position:absolute;margin-left:9pt;margin-top:12.15pt;width:337.45pt;height: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" strokecolor="#0070c0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073" w:type="dxa"/>
            <w:tcBorders>
              <w:top w:val="nil"/>
              <w:bottom w:val="single" w:sz="6" w:space="0" w:color="BFBFBF" w:themeColor="background1" w:themeShade="BF"/>
            </w:tcBorders>
          </w:tcPr>
          <w:p w:rsidR="008D08E7" w:rsidRDefault="008D08E7" w:rsidP="008D08E7">
            <w:pPr>
              <w:jc w:val="center"/>
              <w:rPr>
                <w:b/>
              </w:rPr>
            </w:pPr>
          </w:p>
          <w:p w:rsidR="008D08E7" w:rsidRDefault="008D08E7" w:rsidP="008D08E7">
            <w:pPr>
              <w:jc w:val="center"/>
              <w:rPr>
                <w:b/>
              </w:rPr>
            </w:pPr>
          </w:p>
          <w:p w:rsidR="00EA415B" w:rsidRPr="008D08E7" w:rsidRDefault="008D08E7" w:rsidP="008D08E7">
            <w:pPr>
              <w:jc w:val="center"/>
              <w:rPr>
                <w:b/>
              </w:rPr>
            </w:pPr>
            <w:bookmarkStart w:id="0" w:name="_GoBack"/>
            <w:bookmarkEnd w:id="0"/>
            <w:r w:rsidRPr="008D08E7">
              <w:rPr>
                <w:b/>
              </w:rPr>
              <w:t>INSCRIPTION</w:t>
            </w:r>
            <w:r>
              <w:rPr>
                <w:b/>
              </w:rPr>
              <w:t>S</w:t>
            </w:r>
            <w:r w:rsidRPr="008D08E7">
              <w:rPr>
                <w:b/>
              </w:rPr>
              <w:t xml:space="preserve"> STAGE EDD/EMC</w:t>
            </w:r>
          </w:p>
        </w:tc>
        <w:tc>
          <w:tcPr>
            <w:tcW w:w="212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40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</w:tr>
      <w:tr w:rsidR="00CB293E" w:rsidRPr="0007586F" w:rsidTr="00A5767F">
        <w:tc>
          <w:tcPr>
            <w:tcW w:w="153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=G4+1 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t>15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EA415B" w:rsidRPr="0007586F" w:rsidRDefault="00A5767F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973455</wp:posOffset>
                      </wp:positionV>
                      <wp:extent cx="971550" cy="714375"/>
                      <wp:effectExtent l="0" t="0" r="0" b="9525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57D6" w:rsidRPr="00A5767F" w:rsidRDefault="001057D6" w:rsidP="001057D6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A5767F">
                                    <w:rPr>
                                      <w:color w:val="0070C0"/>
                                    </w:rPr>
                                    <w:t xml:space="preserve">Journée </w:t>
                                  </w:r>
                                  <w:r w:rsidR="00A5767F" w:rsidRPr="00A5767F">
                                    <w:rPr>
                                      <w:color w:val="0070C0"/>
                                    </w:rPr>
                                    <w:t>internationale des droits de l’enfant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6.95pt;margin-top:76.65pt;width:76.5pt;height:56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" stroked="f">
                      <v:textbox>
                        <w:txbxContent>
                          <w:p w:rsidR="001057D6" w:rsidRPr="00A5767F" w:rsidRDefault="001057D6" w:rsidP="001057D6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A5767F">
                              <w:rPr>
                                <w:color w:val="0070C0"/>
                              </w:rPr>
                              <w:t xml:space="preserve">Journée </w:t>
                            </w:r>
                            <w:r w:rsidR="00A5767F" w:rsidRPr="00A5767F">
                              <w:rPr>
                                <w:color w:val="0070C0"/>
                              </w:rPr>
                              <w:t>internationale des droits de l’enfant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fr-F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211455</wp:posOffset>
                  </wp:positionV>
                  <wp:extent cx="685800" cy="68580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dd16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 =A6+1 </w:instrText>
            </w:r>
            <w:r w:rsidR="00375B27"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t>16</w:t>
            </w:r>
            <w:r w:rsidR="00375B27" w:rsidRPr="0007586F">
              <w:rPr>
                <w:lang w:bidi="fr-FR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A5767F">
            <w:pPr>
              <w:pStyle w:val="Dates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9744" behindDoc="0" locked="0" layoutInCell="1" allowOverlap="1" wp14:anchorId="1B276475">
                  <wp:simplePos x="0" y="0"/>
                  <wp:positionH relativeFrom="column">
                    <wp:posOffset>-1646</wp:posOffset>
                  </wp:positionH>
                  <wp:positionV relativeFrom="paragraph">
                    <wp:posOffset>186055</wp:posOffset>
                  </wp:positionV>
                  <wp:extent cx="842843" cy="774485"/>
                  <wp:effectExtent l="0" t="0" r="0" b="6985"/>
                  <wp:wrapSquare wrapText="bothSides"/>
                  <wp:docPr id="1" name="Image 1" descr="C:\Users\kmerigeau\Desktop\Sciences mai2018\2017 2018\RADIO\on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merigeau\Desktop\Sciences mai2018\2017 2018\RADIO\on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843" cy="77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1002665</wp:posOffset>
                      </wp:positionV>
                      <wp:extent cx="854710" cy="688340"/>
                      <wp:effectExtent l="0" t="0" r="2540" b="0"/>
                      <wp:wrapSquare wrapText="bothSides"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710" cy="688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71A6" w:rsidRDefault="007B71A6">
                                  <w:r>
                                    <w:t>Sortie de vos informations scientifiques en podcast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.75pt;margin-top:78.95pt;width:67.3pt;height:54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" stroked="f">
                      <v:textbox>
                        <w:txbxContent>
                          <w:p w:rsidR="007B71A6" w:rsidRDefault="007B71A6">
                            <w:r>
                              <w:t>Sortie de vos informations scientifiques en podcast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 =B6+1 </w:instrText>
            </w:r>
            <w:r w:rsidR="00375B27"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t>17</w:t>
            </w:r>
            <w:r w:rsidR="00375B27" w:rsidRPr="0007586F">
              <w:rPr>
                <w:lang w:bidi="fr-FR"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=C6+1 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t>1</w:t>
            </w:r>
            <w:r w:rsidRPr="0007586F">
              <w:rPr>
                <w:lang w:bidi="fr-FR"/>
              </w:rPr>
              <w:fldChar w:fldCharType="end"/>
            </w:r>
            <w:r w:rsidR="008E7114">
              <w:rPr>
                <w:lang w:bidi="fr-FR"/>
              </w:rPr>
              <w:t>8</w:t>
            </w:r>
          </w:p>
        </w:tc>
        <w:tc>
          <w:tcPr>
            <w:tcW w:w="107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=D6+1 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t>1</w:t>
            </w:r>
            <w:r w:rsidRPr="0007586F">
              <w:rPr>
                <w:lang w:bidi="fr-FR"/>
              </w:rPr>
              <w:fldChar w:fldCharType="end"/>
            </w:r>
            <w:r w:rsidR="008E7114">
              <w:rPr>
                <w:lang w:bidi="fr-FR"/>
              </w:rPr>
              <w:t>9</w:t>
            </w:r>
          </w:p>
        </w:tc>
        <w:tc>
          <w:tcPr>
            <w:tcW w:w="212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A5767F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916305</wp:posOffset>
                  </wp:positionV>
                  <wp:extent cx="552450" cy="552450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DD12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71A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62EE9E53" wp14:editId="773CCCFC">
                      <wp:simplePos x="0" y="0"/>
                      <wp:positionH relativeFrom="column">
                        <wp:posOffset>570931</wp:posOffset>
                      </wp:positionH>
                      <wp:positionV relativeFrom="paragraph">
                        <wp:posOffset>898064</wp:posOffset>
                      </wp:positionV>
                      <wp:extent cx="1524000" cy="571500"/>
                      <wp:effectExtent l="0" t="0" r="19050" b="19050"/>
                      <wp:wrapNone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7BE8" w:rsidRPr="00AC68B1" w:rsidRDefault="00127BE8">
                                  <w:pPr>
                                    <w:rPr>
                                      <w:b/>
                                      <w:color w:val="966819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AC68B1">
                                    <w:rPr>
                                      <w:b/>
                                      <w:color w:val="966819" w:themeColor="accent2" w:themeShade="BF"/>
                                      <w:sz w:val="20"/>
                                      <w:szCs w:val="20"/>
                                    </w:rPr>
                                    <w:t xml:space="preserve">Semaine </w:t>
                                  </w:r>
                                  <w:r w:rsidR="00C2522E" w:rsidRPr="00AC68B1">
                                    <w:rPr>
                                      <w:b/>
                                      <w:color w:val="966819" w:themeColor="accent2" w:themeShade="BF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C68B1">
                                    <w:rPr>
                                      <w:b/>
                                      <w:color w:val="966819" w:themeColor="accent2" w:themeShade="BF"/>
                                      <w:sz w:val="20"/>
                                      <w:szCs w:val="20"/>
                                    </w:rPr>
                                    <w:t>uropéenne d</w:t>
                                  </w:r>
                                  <w:r w:rsidR="00AC68B1" w:rsidRPr="00AC68B1">
                                    <w:rPr>
                                      <w:b/>
                                      <w:color w:val="966819" w:themeColor="accent2" w:themeShade="BF"/>
                                      <w:sz w:val="20"/>
                                      <w:szCs w:val="20"/>
                                    </w:rPr>
                                    <w:t xml:space="preserve">e réduction des déchets du </w:t>
                                  </w:r>
                                  <w:proofErr w:type="gramStart"/>
                                  <w:r w:rsidR="00AC68B1" w:rsidRPr="00AC68B1">
                                    <w:rPr>
                                      <w:b/>
                                      <w:color w:val="966819" w:themeColor="accent2" w:themeShade="BF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AC68B1">
                                    <w:rPr>
                                      <w:b/>
                                      <w:color w:val="966819" w:themeColor="accent2" w:themeShade="BF"/>
                                      <w:sz w:val="20"/>
                                      <w:szCs w:val="20"/>
                                    </w:rPr>
                                    <w:t xml:space="preserve">  au</w:t>
                                  </w:r>
                                  <w:proofErr w:type="gramEnd"/>
                                  <w:r w:rsidRPr="00AC68B1">
                                    <w:rPr>
                                      <w:b/>
                                      <w:color w:val="966819" w:themeColor="accent2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C68B1" w:rsidRPr="00AC68B1">
                                    <w:rPr>
                                      <w:b/>
                                      <w:color w:val="966819" w:themeColor="accent2" w:themeShade="BF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AC68B1">
                                    <w:rPr>
                                      <w:b/>
                                      <w:color w:val="966819" w:themeColor="accent2" w:themeShade="BF"/>
                                      <w:sz w:val="20"/>
                                      <w:szCs w:val="20"/>
                                    </w:rPr>
                                    <w:t xml:space="preserve">8 </w:t>
                                  </w:r>
                                  <w:r w:rsidR="00AC68B1">
                                    <w:rPr>
                                      <w:b/>
                                      <w:color w:val="966819" w:themeColor="accent2" w:themeShade="BF"/>
                                      <w:sz w:val="20"/>
                                      <w:szCs w:val="20"/>
                                    </w:rPr>
                                    <w:t>nov.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E9E53" id="_x0000_s1028" type="#_x0000_t202" style="position:absolute;left:0;text-align:left;margin-left:44.95pt;margin-top:70.7pt;width:120pt;height:4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" strokecolor="#c98c22 [3205]" strokeweight="1.5pt">
                      <v:textbox>
                        <w:txbxContent>
                          <w:p w:rsidR="00127BE8" w:rsidRPr="00AC68B1" w:rsidRDefault="00127BE8">
                            <w:pPr>
                              <w:rPr>
                                <w:b/>
                                <w:color w:val="966819" w:themeColor="accent2" w:themeShade="BF"/>
                                <w:sz w:val="20"/>
                                <w:szCs w:val="20"/>
                              </w:rPr>
                            </w:pPr>
                            <w:r w:rsidRPr="00AC68B1">
                              <w:rPr>
                                <w:b/>
                                <w:color w:val="966819" w:themeColor="accent2" w:themeShade="BF"/>
                                <w:sz w:val="20"/>
                                <w:szCs w:val="20"/>
                              </w:rPr>
                              <w:t xml:space="preserve">Semaine </w:t>
                            </w:r>
                            <w:r w:rsidR="00C2522E" w:rsidRPr="00AC68B1">
                              <w:rPr>
                                <w:b/>
                                <w:color w:val="966819" w:themeColor="accent2" w:themeShade="BF"/>
                                <w:sz w:val="20"/>
                                <w:szCs w:val="20"/>
                              </w:rPr>
                              <w:t>E</w:t>
                            </w:r>
                            <w:r w:rsidRPr="00AC68B1">
                              <w:rPr>
                                <w:b/>
                                <w:color w:val="966819" w:themeColor="accent2" w:themeShade="BF"/>
                                <w:sz w:val="20"/>
                                <w:szCs w:val="20"/>
                              </w:rPr>
                              <w:t>uropéenne d</w:t>
                            </w:r>
                            <w:r w:rsidR="00AC68B1" w:rsidRPr="00AC68B1">
                              <w:rPr>
                                <w:b/>
                                <w:color w:val="966819" w:themeColor="accent2" w:themeShade="BF"/>
                                <w:sz w:val="20"/>
                                <w:szCs w:val="20"/>
                              </w:rPr>
                              <w:t xml:space="preserve">e réduction des déchets du </w:t>
                            </w:r>
                            <w:proofErr w:type="gramStart"/>
                            <w:r w:rsidR="00AC68B1" w:rsidRPr="00AC68B1">
                              <w:rPr>
                                <w:b/>
                                <w:color w:val="966819" w:themeColor="accent2" w:themeShade="BF"/>
                                <w:sz w:val="20"/>
                                <w:szCs w:val="20"/>
                              </w:rPr>
                              <w:t>20</w:t>
                            </w:r>
                            <w:r w:rsidRPr="00AC68B1">
                              <w:rPr>
                                <w:b/>
                                <w:color w:val="966819" w:themeColor="accent2" w:themeShade="BF"/>
                                <w:sz w:val="20"/>
                                <w:szCs w:val="20"/>
                              </w:rPr>
                              <w:t xml:space="preserve">  au</w:t>
                            </w:r>
                            <w:proofErr w:type="gramEnd"/>
                            <w:r w:rsidRPr="00AC68B1">
                              <w:rPr>
                                <w:b/>
                                <w:color w:val="966819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68B1" w:rsidRPr="00AC68B1">
                              <w:rPr>
                                <w:b/>
                                <w:color w:val="966819" w:themeColor="accent2" w:themeShade="BF"/>
                                <w:sz w:val="20"/>
                                <w:szCs w:val="20"/>
                              </w:rPr>
                              <w:t>2</w:t>
                            </w:r>
                            <w:r w:rsidRPr="00AC68B1">
                              <w:rPr>
                                <w:b/>
                                <w:color w:val="966819" w:themeColor="accent2" w:themeShade="BF"/>
                                <w:sz w:val="20"/>
                                <w:szCs w:val="20"/>
                              </w:rPr>
                              <w:t xml:space="preserve">8 </w:t>
                            </w:r>
                            <w:r w:rsidR="00AC68B1">
                              <w:rPr>
                                <w:b/>
                                <w:color w:val="966819" w:themeColor="accent2" w:themeShade="BF"/>
                                <w:sz w:val="20"/>
                                <w:szCs w:val="20"/>
                              </w:rPr>
                              <w:t>nov.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 =E6+1 </w:instrText>
            </w:r>
            <w:r w:rsidR="00375B27"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t>2</w:t>
            </w:r>
            <w:r w:rsidR="00375B27" w:rsidRPr="0007586F">
              <w:rPr>
                <w:lang w:bidi="fr-FR"/>
              </w:rPr>
              <w:fldChar w:fldCharType="end"/>
            </w:r>
            <w:r w:rsidR="008E7114">
              <w:rPr>
                <w:lang w:bidi="fr-FR"/>
              </w:rPr>
              <w:t>0</w:t>
            </w:r>
          </w:p>
        </w:tc>
        <w:tc>
          <w:tcPr>
            <w:tcW w:w="140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8E7114">
            <w:pPr>
              <w:pStyle w:val="Dates"/>
            </w:pPr>
            <w:r>
              <w:rPr>
                <w:lang w:bidi="fr-FR"/>
              </w:rPr>
              <w:t>2</w:t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 =F6+1 </w:instrText>
            </w:r>
            <w:r w:rsidR="00375B27" w:rsidRPr="0007586F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</w:t>
            </w:r>
            <w:r w:rsidR="00375B27" w:rsidRPr="0007586F">
              <w:rPr>
                <w:lang w:bidi="fr-FR"/>
              </w:rPr>
              <w:fldChar w:fldCharType="end"/>
            </w:r>
          </w:p>
        </w:tc>
      </w:tr>
      <w:tr w:rsidR="00CB293E" w:rsidRPr="0007586F" w:rsidTr="0012546B">
        <w:trPr>
          <w:trHeight w:hRule="exact" w:val="95"/>
        </w:trPr>
        <w:tc>
          <w:tcPr>
            <w:tcW w:w="153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07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212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408" w:type="dxa"/>
            <w:tcBorders>
              <w:top w:val="nil"/>
              <w:bottom w:val="single" w:sz="6" w:space="0" w:color="BFBFBF" w:themeColor="background1" w:themeShade="BF"/>
            </w:tcBorders>
          </w:tcPr>
          <w:p w:rsidR="000C5C49" w:rsidRPr="0007586F" w:rsidRDefault="000C5C49"/>
        </w:tc>
      </w:tr>
      <w:tr w:rsidR="00CB293E" w:rsidRPr="0007586F" w:rsidTr="00127BE8">
        <w:tc>
          <w:tcPr>
            <w:tcW w:w="153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8E7114">
            <w:pPr>
              <w:pStyle w:val="Dates"/>
            </w:pPr>
            <w:r>
              <w:rPr>
                <w:lang w:bidi="fr-FR"/>
              </w:rPr>
              <w:t>2</w:t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 =G6+1 </w:instrText>
            </w:r>
            <w:r w:rsidR="00375B27" w:rsidRPr="0007586F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</w:t>
            </w:r>
            <w:r w:rsidR="00375B27" w:rsidRPr="0007586F">
              <w:rPr>
                <w:lang w:bidi="fr-F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8E7114">
            <w:pPr>
              <w:pStyle w:val="Dates"/>
            </w:pPr>
            <w:r>
              <w:rPr>
                <w:lang w:bidi="fr-FR"/>
              </w:rPr>
              <w:t>2</w:t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 =A8+1 </w:instrText>
            </w:r>
            <w:r w:rsidR="00375B27" w:rsidRPr="0007586F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3</w:t>
            </w:r>
            <w:r w:rsidR="00375B27" w:rsidRPr="0007586F">
              <w:rPr>
                <w:lang w:bidi="fr-FR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8E7114">
            <w:pPr>
              <w:pStyle w:val="Dates"/>
            </w:pPr>
            <w:r>
              <w:rPr>
                <w:lang w:bidi="fr-FR"/>
              </w:rPr>
              <w:t>2</w:t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 =B8+1 </w:instrText>
            </w:r>
            <w:r w:rsidR="00375B27" w:rsidRPr="0007586F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4</w:t>
            </w:r>
            <w:r w:rsidR="00375B27" w:rsidRPr="0007586F">
              <w:rPr>
                <w:lang w:bidi="fr-FR"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8E7114">
            <w:pPr>
              <w:pStyle w:val="Dates"/>
            </w:pPr>
            <w:r>
              <w:rPr>
                <w:lang w:bidi="fr-FR"/>
              </w:rPr>
              <w:t>2</w:t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 =C8+1 </w:instrText>
            </w:r>
            <w:r w:rsidR="00375B27" w:rsidRPr="0007586F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5</w:t>
            </w:r>
            <w:r w:rsidR="00375B27" w:rsidRPr="0007586F">
              <w:rPr>
                <w:lang w:bidi="fr-FR"/>
              </w:rPr>
              <w:fldChar w:fldCharType="end"/>
            </w:r>
          </w:p>
        </w:tc>
        <w:tc>
          <w:tcPr>
            <w:tcW w:w="107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8E7114">
            <w:pPr>
              <w:pStyle w:val="Dates"/>
            </w:pPr>
            <w:r>
              <w:rPr>
                <w:lang w:bidi="fr-FR"/>
              </w:rPr>
              <w:t>2</w:t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 =D8+1 </w:instrText>
            </w:r>
            <w:r w:rsidR="00375B27" w:rsidRPr="0007586F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6</w:t>
            </w:r>
            <w:r w:rsidR="00375B27" w:rsidRPr="0007586F">
              <w:rPr>
                <w:lang w:bidi="fr-FR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AC68B1">
            <w:pPr>
              <w:pStyle w:val="Dates"/>
            </w:pPr>
            <w:r>
              <w:rPr>
                <w:lang w:bidi="fr-FR"/>
              </w:rPr>
              <w:t>27</w:t>
            </w:r>
          </w:p>
        </w:tc>
        <w:tc>
          <w:tcPr>
            <w:tcW w:w="140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AC68B1">
            <w:pPr>
              <w:pStyle w:val="Dates"/>
            </w:pPr>
            <w:r>
              <w:rPr>
                <w:lang w:bidi="fr-FR"/>
              </w:rPr>
              <w:t>2</w:t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 =F8+1 </w:instrText>
            </w:r>
            <w:r w:rsidR="00375B27"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t>8</w:t>
            </w:r>
            <w:r w:rsidR="00375B27" w:rsidRPr="0007586F">
              <w:rPr>
                <w:lang w:bidi="fr-FR"/>
              </w:rPr>
              <w:fldChar w:fldCharType="end"/>
            </w:r>
          </w:p>
        </w:tc>
      </w:tr>
      <w:tr w:rsidR="00CB293E" w:rsidRPr="0007586F" w:rsidTr="00CB293E">
        <w:trPr>
          <w:trHeight w:hRule="exact" w:val="1326"/>
        </w:trPr>
        <w:tc>
          <w:tcPr>
            <w:tcW w:w="153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07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212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40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CB293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3210B371" wp14:editId="45C0B12B">
                      <wp:simplePos x="0" y="0"/>
                      <wp:positionH relativeFrom="column">
                        <wp:posOffset>-5848102</wp:posOffset>
                      </wp:positionH>
                      <wp:positionV relativeFrom="paragraph">
                        <wp:posOffset>233348</wp:posOffset>
                      </wp:positionV>
                      <wp:extent cx="6496050" cy="409575"/>
                      <wp:effectExtent l="0" t="0" r="19050" b="28575"/>
                      <wp:wrapNone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60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7BE8" w:rsidRPr="00AC68B1" w:rsidRDefault="00127BE8">
                                  <w:pPr>
                                    <w:rPr>
                                      <w:b/>
                                      <w:color w:val="966819" w:themeColor="accen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AC68B1">
                                    <w:rPr>
                                      <w:b/>
                                      <w:color w:val="966819" w:themeColor="accent2" w:themeShade="BF"/>
                                      <w:sz w:val="28"/>
                                      <w:szCs w:val="28"/>
                                    </w:rPr>
                                    <w:t xml:space="preserve">Semaine </w:t>
                                  </w:r>
                                  <w:r w:rsidR="00C2522E" w:rsidRPr="00AC68B1">
                                    <w:rPr>
                                      <w:b/>
                                      <w:color w:val="966819" w:themeColor="accent2" w:themeShade="BF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AC68B1">
                                    <w:rPr>
                                      <w:b/>
                                      <w:color w:val="966819" w:themeColor="accent2" w:themeShade="BF"/>
                                      <w:sz w:val="28"/>
                                      <w:szCs w:val="28"/>
                                    </w:rPr>
                                    <w:t>uropéenne d</w:t>
                                  </w:r>
                                  <w:r w:rsidR="00AC68B1" w:rsidRPr="00AC68B1">
                                    <w:rPr>
                                      <w:b/>
                                      <w:color w:val="966819" w:themeColor="accent2" w:themeShade="BF"/>
                                      <w:sz w:val="28"/>
                                      <w:szCs w:val="28"/>
                                    </w:rPr>
                                    <w:t xml:space="preserve">e réduction des déchets </w:t>
                                  </w:r>
                                  <w:r w:rsidRPr="00AC68B1">
                                    <w:rPr>
                                      <w:b/>
                                      <w:color w:val="966819" w:themeColor="accent2" w:themeShade="BF"/>
                                      <w:sz w:val="28"/>
                                      <w:szCs w:val="28"/>
                                    </w:rPr>
                                    <w:t xml:space="preserve">du </w:t>
                                  </w:r>
                                  <w:r w:rsidR="00AC68B1" w:rsidRPr="00AC68B1">
                                    <w:rPr>
                                      <w:b/>
                                      <w:color w:val="966819" w:themeColor="accent2" w:themeShade="BF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Pr="00AC68B1">
                                    <w:rPr>
                                      <w:b/>
                                      <w:color w:val="966819" w:themeColor="accent2" w:themeShade="BF"/>
                                      <w:sz w:val="28"/>
                                      <w:szCs w:val="28"/>
                                    </w:rPr>
                                    <w:t xml:space="preserve"> au </w:t>
                                  </w:r>
                                  <w:r w:rsidR="00AC68B1" w:rsidRPr="00AC68B1">
                                    <w:rPr>
                                      <w:b/>
                                      <w:color w:val="966819" w:themeColor="accent2" w:themeShade="BF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AC68B1">
                                    <w:rPr>
                                      <w:b/>
                                      <w:color w:val="966819" w:themeColor="accent2" w:themeShade="BF"/>
                                      <w:sz w:val="28"/>
                                      <w:szCs w:val="28"/>
                                    </w:rPr>
                                    <w:t xml:space="preserve">8 </w:t>
                                  </w:r>
                                  <w:r w:rsidR="00AC68B1" w:rsidRPr="00AC68B1">
                                    <w:rPr>
                                      <w:b/>
                                      <w:color w:val="966819" w:themeColor="accent2" w:themeShade="BF"/>
                                      <w:sz w:val="28"/>
                                      <w:szCs w:val="28"/>
                                    </w:rPr>
                                    <w:t>novembre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0B371" id="_x0000_s1029" type="#_x0000_t202" style="position:absolute;margin-left:-460.5pt;margin-top:18.35pt;width:511.5pt;height:32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" strokecolor="#c98c22 [3205]" strokeweight="1.5pt">
                      <v:textbox>
                        <w:txbxContent>
                          <w:p w:rsidR="00127BE8" w:rsidRPr="00AC68B1" w:rsidRDefault="00127BE8">
                            <w:pPr>
                              <w:rPr>
                                <w:b/>
                                <w:color w:val="966819" w:themeColor="accent2" w:themeShade="BF"/>
                                <w:sz w:val="28"/>
                                <w:szCs w:val="28"/>
                              </w:rPr>
                            </w:pPr>
                            <w:r w:rsidRPr="00AC68B1">
                              <w:rPr>
                                <w:b/>
                                <w:color w:val="966819" w:themeColor="accent2" w:themeShade="BF"/>
                                <w:sz w:val="28"/>
                                <w:szCs w:val="28"/>
                              </w:rPr>
                              <w:t xml:space="preserve">Semaine </w:t>
                            </w:r>
                            <w:r w:rsidR="00C2522E" w:rsidRPr="00AC68B1">
                              <w:rPr>
                                <w:b/>
                                <w:color w:val="966819" w:themeColor="accent2" w:themeShade="BF"/>
                                <w:sz w:val="28"/>
                                <w:szCs w:val="28"/>
                              </w:rPr>
                              <w:t>E</w:t>
                            </w:r>
                            <w:r w:rsidRPr="00AC68B1">
                              <w:rPr>
                                <w:b/>
                                <w:color w:val="966819" w:themeColor="accent2" w:themeShade="BF"/>
                                <w:sz w:val="28"/>
                                <w:szCs w:val="28"/>
                              </w:rPr>
                              <w:t>uropéenne d</w:t>
                            </w:r>
                            <w:r w:rsidR="00AC68B1" w:rsidRPr="00AC68B1">
                              <w:rPr>
                                <w:b/>
                                <w:color w:val="966819" w:themeColor="accent2" w:themeShade="BF"/>
                                <w:sz w:val="28"/>
                                <w:szCs w:val="28"/>
                              </w:rPr>
                              <w:t xml:space="preserve">e réduction des déchets </w:t>
                            </w:r>
                            <w:r w:rsidRPr="00AC68B1">
                              <w:rPr>
                                <w:b/>
                                <w:color w:val="966819" w:themeColor="accent2" w:themeShade="BF"/>
                                <w:sz w:val="28"/>
                                <w:szCs w:val="28"/>
                              </w:rPr>
                              <w:t xml:space="preserve">du </w:t>
                            </w:r>
                            <w:r w:rsidR="00AC68B1" w:rsidRPr="00AC68B1">
                              <w:rPr>
                                <w:b/>
                                <w:color w:val="966819" w:themeColor="accent2" w:themeShade="BF"/>
                                <w:sz w:val="28"/>
                                <w:szCs w:val="28"/>
                              </w:rPr>
                              <w:t>20</w:t>
                            </w:r>
                            <w:r w:rsidRPr="00AC68B1">
                              <w:rPr>
                                <w:b/>
                                <w:color w:val="966819" w:themeColor="accent2" w:themeShade="BF"/>
                                <w:sz w:val="28"/>
                                <w:szCs w:val="28"/>
                              </w:rPr>
                              <w:t xml:space="preserve"> au </w:t>
                            </w:r>
                            <w:r w:rsidR="00AC68B1" w:rsidRPr="00AC68B1">
                              <w:rPr>
                                <w:b/>
                                <w:color w:val="966819" w:themeColor="accent2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Pr="00AC68B1">
                              <w:rPr>
                                <w:b/>
                                <w:color w:val="966819" w:themeColor="accent2" w:themeShade="BF"/>
                                <w:sz w:val="28"/>
                                <w:szCs w:val="28"/>
                              </w:rPr>
                              <w:t xml:space="preserve">8 </w:t>
                            </w:r>
                            <w:r w:rsidR="00AC68B1" w:rsidRPr="00AC68B1">
                              <w:rPr>
                                <w:b/>
                                <w:color w:val="966819" w:themeColor="accent2" w:themeShade="BF"/>
                                <w:sz w:val="28"/>
                                <w:szCs w:val="28"/>
                              </w:rPr>
                              <w:t>novembre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293E" w:rsidRPr="0007586F" w:rsidTr="00127BE8">
        <w:tc>
          <w:tcPr>
            <w:tcW w:w="153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AC68B1">
            <w:pPr>
              <w:pStyle w:val="Dates"/>
            </w:pPr>
            <w:r>
              <w:rPr>
                <w:lang w:bidi="fr-FR"/>
              </w:rPr>
              <w:t>2</w:t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IF </w:instrText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 =G8</w:instrText>
            </w:r>
            <w:r w:rsidR="00375B27"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instrText>8</w:instrText>
            </w:r>
            <w:r w:rsidR="00375B27" w:rsidRPr="0007586F">
              <w:rPr>
                <w:lang w:bidi="fr-FR"/>
              </w:rPr>
              <w:fldChar w:fldCharType="end"/>
            </w:r>
            <w:r w:rsidR="00375B27" w:rsidRPr="0007586F">
              <w:rPr>
                <w:lang w:bidi="fr-FR"/>
              </w:rPr>
              <w:instrText xml:space="preserve"> = 0,"" </w:instrText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 IF </w:instrText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 =G8 </w:instrText>
            </w:r>
            <w:r w:rsidR="00375B27"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instrText>8</w:instrText>
            </w:r>
            <w:r w:rsidR="00375B27" w:rsidRPr="0007586F">
              <w:rPr>
                <w:lang w:bidi="fr-FR"/>
              </w:rPr>
              <w:fldChar w:fldCharType="end"/>
            </w:r>
            <w:r w:rsidR="00375B27" w:rsidRPr="0007586F">
              <w:rPr>
                <w:lang w:bidi="fr-FR"/>
              </w:rPr>
              <w:instrText xml:space="preserve">  &lt; </w:instrText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 DocVariable MonthEnd \@ d </w:instrText>
            </w:r>
            <w:r w:rsidR="00375B27" w:rsidRPr="0007586F">
              <w:rPr>
                <w:lang w:bidi="fr-FR"/>
              </w:rPr>
              <w:fldChar w:fldCharType="separate"/>
            </w:r>
            <w:r w:rsidR="008E7114">
              <w:rPr>
                <w:lang w:bidi="fr-FR"/>
              </w:rPr>
              <w:instrText>30</w:instrText>
            </w:r>
            <w:r w:rsidR="00375B27" w:rsidRPr="0007586F">
              <w:rPr>
                <w:lang w:bidi="fr-FR"/>
              </w:rPr>
              <w:fldChar w:fldCharType="end"/>
            </w:r>
            <w:r w:rsidR="00375B27" w:rsidRPr="0007586F">
              <w:rPr>
                <w:lang w:bidi="fr-FR"/>
              </w:rPr>
              <w:instrText xml:space="preserve">  </w:instrText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 =G8+1 </w:instrText>
            </w:r>
            <w:r w:rsidR="00375B27"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instrText>9</w:instrText>
            </w:r>
            <w:r w:rsidR="00375B27" w:rsidRPr="0007586F">
              <w:rPr>
                <w:lang w:bidi="fr-FR"/>
              </w:rPr>
              <w:fldChar w:fldCharType="end"/>
            </w:r>
            <w:r w:rsidR="00375B27" w:rsidRPr="0007586F">
              <w:rPr>
                <w:lang w:bidi="fr-FR"/>
              </w:rPr>
              <w:instrText xml:space="preserve"> "" </w:instrText>
            </w:r>
            <w:r w:rsidR="00375B27"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instrText>9</w:instrText>
            </w:r>
            <w:r w:rsidR="00375B27" w:rsidRPr="0007586F">
              <w:rPr>
                <w:lang w:bidi="fr-FR"/>
              </w:rPr>
              <w:fldChar w:fldCharType="end"/>
            </w:r>
            <w:r w:rsidR="00375B27"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t>9</w:t>
            </w:r>
            <w:r w:rsidR="00375B27" w:rsidRPr="0007586F">
              <w:rPr>
                <w:lang w:bidi="fr-F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=A10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instrText>9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=A10 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instrText>9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=A10+1 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instrText>10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instrText>10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AC68B1">
              <w:rPr>
                <w:lang w:bidi="fr-FR"/>
              </w:rPr>
              <w:t>3</w:t>
            </w:r>
            <w:r w:rsidR="008E7114">
              <w:rPr>
                <w:noProof/>
                <w:lang w:bidi="fr-FR"/>
              </w:rPr>
              <w:t>0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EA415B">
            <w:pPr>
              <w:pStyle w:val="Dates"/>
            </w:pP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=C10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instrText>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=C10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instrText>29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=C10+1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07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=D10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instrText>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=D10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noProof/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0C5C49">
              <w:rPr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=D10+1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27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=E10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instrText>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=E10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27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=E10+1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28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28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40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=F10</w:instrText>
            </w:r>
            <w:r w:rsidRPr="0007586F">
              <w:rPr>
                <w:lang w:bidi="fr-FR"/>
              </w:rPr>
              <w:fldChar w:fldCharType="separate"/>
            </w:r>
            <w:r w:rsidR="008E7114">
              <w:rPr>
                <w:noProof/>
                <w:lang w:bidi="fr-FR"/>
              </w:rPr>
              <w:instrText>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=F10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28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=F10+1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29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29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CB293E" w:rsidRPr="0007586F" w:rsidTr="00CB293E">
        <w:trPr>
          <w:trHeight w:hRule="exact" w:val="1171"/>
        </w:trPr>
        <w:tc>
          <w:tcPr>
            <w:tcW w:w="153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57495" w:rsidRDefault="00EA415B">
            <w:pPr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07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212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40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</w:tr>
    </w:tbl>
    <w:p w:rsidR="00EA415B" w:rsidRPr="0007586F" w:rsidRDefault="00EA415B" w:rsidP="00157495">
      <w:pPr>
        <w:pStyle w:val="Citation"/>
        <w:jc w:val="left"/>
      </w:pPr>
    </w:p>
    <w:sectPr w:rsidR="00EA415B" w:rsidRPr="0007586F" w:rsidSect="00157495">
      <w:pgSz w:w="11906" w:h="16838" w:code="9"/>
      <w:pgMar w:top="142" w:right="567" w:bottom="284" w:left="56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81B" w:rsidRDefault="00B5681B">
      <w:pPr>
        <w:spacing w:before="0" w:after="0"/>
      </w:pPr>
      <w:r>
        <w:separator/>
      </w:r>
    </w:p>
  </w:endnote>
  <w:endnote w:type="continuationSeparator" w:id="0">
    <w:p w:rsidR="00B5681B" w:rsidRDefault="00B568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81B" w:rsidRDefault="00B5681B">
      <w:pPr>
        <w:spacing w:before="0" w:after="0"/>
      </w:pPr>
      <w:r>
        <w:separator/>
      </w:r>
    </w:p>
  </w:footnote>
  <w:footnote w:type="continuationSeparator" w:id="0">
    <w:p w:rsidR="00B5681B" w:rsidRDefault="00B5681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/11/2021"/>
    <w:docVar w:name="MonthStart" w:val="01/11/2021"/>
    <w:docVar w:name="ShowDynamicGuides" w:val="1"/>
    <w:docVar w:name="ShowMarginGuides" w:val="0"/>
    <w:docVar w:name="ShowOutlines" w:val="0"/>
    <w:docVar w:name="ShowStaticGuides" w:val="0"/>
  </w:docVars>
  <w:rsids>
    <w:rsidRoot w:val="000C5C49"/>
    <w:rsid w:val="0001571C"/>
    <w:rsid w:val="0007586F"/>
    <w:rsid w:val="000C5C49"/>
    <w:rsid w:val="001057D6"/>
    <w:rsid w:val="00124ADC"/>
    <w:rsid w:val="0012546B"/>
    <w:rsid w:val="00127BE8"/>
    <w:rsid w:val="00157495"/>
    <w:rsid w:val="00193E15"/>
    <w:rsid w:val="0025748C"/>
    <w:rsid w:val="002B2E4E"/>
    <w:rsid w:val="002F7032"/>
    <w:rsid w:val="00320970"/>
    <w:rsid w:val="003649BC"/>
    <w:rsid w:val="00375B27"/>
    <w:rsid w:val="003A1496"/>
    <w:rsid w:val="00404813"/>
    <w:rsid w:val="004C0D5A"/>
    <w:rsid w:val="005B0C48"/>
    <w:rsid w:val="007276B7"/>
    <w:rsid w:val="007B71A6"/>
    <w:rsid w:val="0081356A"/>
    <w:rsid w:val="0083237B"/>
    <w:rsid w:val="008D08E7"/>
    <w:rsid w:val="008E7114"/>
    <w:rsid w:val="00925ED9"/>
    <w:rsid w:val="0095424B"/>
    <w:rsid w:val="009728C0"/>
    <w:rsid w:val="00997C7D"/>
    <w:rsid w:val="009A164A"/>
    <w:rsid w:val="009E494A"/>
    <w:rsid w:val="00A5767F"/>
    <w:rsid w:val="00AC1787"/>
    <w:rsid w:val="00AC68B1"/>
    <w:rsid w:val="00B5681B"/>
    <w:rsid w:val="00BC6A26"/>
    <w:rsid w:val="00BD49D2"/>
    <w:rsid w:val="00BF0FEE"/>
    <w:rsid w:val="00C2522E"/>
    <w:rsid w:val="00C34B4F"/>
    <w:rsid w:val="00C37896"/>
    <w:rsid w:val="00C41633"/>
    <w:rsid w:val="00C45936"/>
    <w:rsid w:val="00C80158"/>
    <w:rsid w:val="00CB00F4"/>
    <w:rsid w:val="00CB293E"/>
    <w:rsid w:val="00CD769C"/>
    <w:rsid w:val="00EA0BEF"/>
    <w:rsid w:val="00EA415B"/>
    <w:rsid w:val="00F71365"/>
    <w:rsid w:val="00FE078B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755A32"/>
  <w15:docId w15:val="{DE17DBD2-0F4C-459D-B901-68EBB455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fr-F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5"/>
    <w:qFormat/>
    <w:pPr>
      <w:spacing w:after="120" w:line="276" w:lineRule="auto"/>
    </w:pPr>
  </w:style>
  <w:style w:type="character" w:customStyle="1" w:styleId="CorpsdetexteCar">
    <w:name w:val="Corps de texte Car"/>
    <w:basedOn w:val="Policepardfaut"/>
    <w:link w:val="Corpsdetexte"/>
    <w:uiPriority w:val="5"/>
    <w:rPr>
      <w:sz w:val="20"/>
    </w:rPr>
  </w:style>
  <w:style w:type="paragraph" w:customStyle="1" w:styleId="Mois">
    <w:name w:val="Mois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nne">
    <w:name w:val="Année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ous-titre">
    <w:name w:val="Subtitle"/>
    <w:basedOn w:val="Normal"/>
    <w:link w:val="Sous-titreC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3"/>
    <w:rPr>
      <w:b/>
      <w:color w:val="FFFFFF" w:themeColor="background1"/>
      <w:sz w:val="24"/>
      <w:szCs w:val="24"/>
    </w:rPr>
  </w:style>
  <w:style w:type="paragraph" w:styleId="Titre">
    <w:name w:val="Title"/>
    <w:basedOn w:val="Normal"/>
    <w:link w:val="TitreC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reCar">
    <w:name w:val="Titre Car"/>
    <w:basedOn w:val="Policepardfaut"/>
    <w:link w:val="Titr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Jours">
    <w:name w:val="Jour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Calendrierdetable">
    <w:name w:val="Calendrier de table"/>
    <w:basedOn w:val="Tableau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xtedebulles">
    <w:name w:val="Balloon Text"/>
    <w:basedOn w:val="Normal"/>
    <w:link w:val="Textedebulles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19"/>
    <w:semiHidden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19"/>
    <w:semiHidden/>
    <w:unhideWhenUsed/>
  </w:style>
  <w:style w:type="paragraph" w:styleId="Normalcentr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Corpsdetexte2">
    <w:name w:val="Body Text 2"/>
    <w:basedOn w:val="Normal"/>
    <w:link w:val="Corpsdetexte2Car"/>
    <w:uiPriority w:val="19"/>
    <w:semiHidden/>
    <w:unhideWhenUsed/>
    <w:pPr>
      <w:spacing w:after="120"/>
      <w:ind w:left="360"/>
    </w:pPr>
  </w:style>
  <w:style w:type="paragraph" w:styleId="Corpsdetexte3">
    <w:name w:val="Body Text 3"/>
    <w:basedOn w:val="Normal"/>
    <w:link w:val="Corpsdetexte3C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19"/>
    <w:semiHidden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19"/>
    <w:semiHidden/>
    <w:unhideWhenUsed/>
    <w:pPr>
      <w:spacing w:after="0" w:line="240" w:lineRule="auto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19"/>
    <w:semiHidden/>
    <w:rPr>
      <w:sz w:val="20"/>
    </w:rPr>
  </w:style>
  <w:style w:type="character" w:customStyle="1" w:styleId="Corpsdetexte2Car">
    <w:name w:val="Corps de texte 2 Car"/>
    <w:basedOn w:val="Policepardfaut"/>
    <w:link w:val="Corpsdetexte2"/>
    <w:uiPriority w:val="19"/>
    <w:semiHidden/>
    <w:rPr>
      <w:sz w:val="20"/>
    </w:rPr>
  </w:style>
  <w:style w:type="paragraph" w:styleId="Retraitcorpset1relig">
    <w:name w:val="Body Text First Indent 2"/>
    <w:basedOn w:val="Corpsdetexte2"/>
    <w:link w:val="Retraitcorpset1religCar"/>
    <w:uiPriority w:val="19"/>
    <w:semiHidden/>
    <w:unhideWhenUsed/>
    <w:pPr>
      <w:spacing w:after="0"/>
      <w:ind w:firstLine="360"/>
    </w:pPr>
  </w:style>
  <w:style w:type="character" w:customStyle="1" w:styleId="Retraitcorpset1religCar">
    <w:name w:val="Retrait corps et 1re lig. Car"/>
    <w:basedOn w:val="Corpsdetexte2Car"/>
    <w:link w:val="Retraitcorpset1relig"/>
    <w:uiPriority w:val="19"/>
    <w:semiHidden/>
    <w:rPr>
      <w:sz w:val="20"/>
    </w:rPr>
  </w:style>
  <w:style w:type="paragraph" w:styleId="Retraitcorpsdetexte2">
    <w:name w:val="Body Text Indent 2"/>
    <w:basedOn w:val="Normal"/>
    <w:link w:val="Retraitcorpsdetexte2Car"/>
    <w:uiPriority w:val="19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19"/>
    <w:semiHidden/>
    <w:rPr>
      <w:sz w:val="20"/>
    </w:rPr>
  </w:style>
  <w:style w:type="paragraph" w:styleId="Retraitcorpsdetexte3">
    <w:name w:val="Body Text Indent 3"/>
    <w:basedOn w:val="Normal"/>
    <w:link w:val="Retraitcorpsdetexte3C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19"/>
    <w:semiHidden/>
    <w:rPr>
      <w:sz w:val="16"/>
      <w:szCs w:val="16"/>
    </w:rPr>
  </w:style>
  <w:style w:type="paragraph" w:styleId="Lgende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Formuledepolitesse">
    <w:name w:val="Closing"/>
    <w:basedOn w:val="Normal"/>
    <w:link w:val="FormuledepolitesseCar"/>
    <w:uiPriority w:val="19"/>
    <w:semiHidden/>
    <w:unhideWhenUsed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19"/>
    <w:semiHidden/>
    <w:rPr>
      <w:sz w:val="20"/>
    </w:rPr>
  </w:style>
  <w:style w:type="paragraph" w:styleId="Commentaire">
    <w:name w:val="annotation text"/>
    <w:basedOn w:val="Normal"/>
    <w:link w:val="CommentaireCar"/>
    <w:uiPriority w:val="19"/>
    <w:semiHidden/>
    <w:unhideWhenUsed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1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1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19"/>
    <w:semiHidden/>
    <w:unhideWhenUsed/>
  </w:style>
  <w:style w:type="character" w:customStyle="1" w:styleId="DateCar">
    <w:name w:val="Date Car"/>
    <w:basedOn w:val="Policepardfaut"/>
    <w:link w:val="Date"/>
    <w:uiPriority w:val="19"/>
    <w:semiHidden/>
    <w:rPr>
      <w:sz w:val="20"/>
    </w:rPr>
  </w:style>
  <w:style w:type="paragraph" w:styleId="Explorateurdedocuments">
    <w:name w:val="Document Map"/>
    <w:basedOn w:val="Normal"/>
    <w:link w:val="Explorateurdedocuments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19"/>
    <w:semiHidden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19"/>
    <w:semiHidden/>
    <w:unhideWhenUsed/>
  </w:style>
  <w:style w:type="character" w:customStyle="1" w:styleId="SignaturelectroniqueCar">
    <w:name w:val="Signature électronique Car"/>
    <w:basedOn w:val="Policepardfaut"/>
    <w:link w:val="Signaturelectronique"/>
    <w:uiPriority w:val="19"/>
    <w:semiHidden/>
    <w:rPr>
      <w:sz w:val="20"/>
    </w:rPr>
  </w:style>
  <w:style w:type="paragraph" w:styleId="Notedefin">
    <w:name w:val="endnote text"/>
    <w:basedOn w:val="Normal"/>
    <w:link w:val="NotedefinCar"/>
    <w:uiPriority w:val="19"/>
    <w:semiHidden/>
    <w:unhideWhenUsed/>
    <w:rPr>
      <w:szCs w:val="20"/>
    </w:rPr>
  </w:style>
  <w:style w:type="character" w:customStyle="1" w:styleId="NotedefinCar">
    <w:name w:val="Note de fin Car"/>
    <w:basedOn w:val="Policepardfaut"/>
    <w:link w:val="Notedefin"/>
    <w:uiPriority w:val="19"/>
    <w:semiHidden/>
    <w:rPr>
      <w:sz w:val="20"/>
      <w:szCs w:val="20"/>
    </w:rPr>
  </w:style>
  <w:style w:type="paragraph" w:styleId="Adressedestinatair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En-tte">
    <w:name w:val="header"/>
    <w:basedOn w:val="Normal"/>
    <w:link w:val="En-tteCar"/>
    <w:uiPriority w:val="99"/>
    <w:unhideWhenUsed/>
    <w:pPr>
      <w:spacing w:before="0" w:after="0"/>
    </w:pPr>
  </w:style>
  <w:style w:type="paragraph" w:styleId="Notedebasdepage">
    <w:name w:val="footnote text"/>
    <w:basedOn w:val="Normal"/>
    <w:link w:val="NotedebasdepageCar"/>
    <w:uiPriority w:val="19"/>
    <w:semiHidden/>
    <w:unhideWhenUsed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9"/>
    <w:semiHidden/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0" w:after="0"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seHTML">
    <w:name w:val="HTML Address"/>
    <w:basedOn w:val="Normal"/>
    <w:link w:val="AdresseHTMLCar"/>
    <w:uiPriority w:val="19"/>
    <w:semiHidden/>
    <w:unhideWhenUsed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19"/>
    <w:semiHidden/>
    <w:rPr>
      <w:i/>
      <w:iCs/>
      <w:sz w:val="20"/>
    </w:rPr>
  </w:style>
  <w:style w:type="paragraph" w:styleId="PrformatHTML">
    <w:name w:val="HTML Preformatted"/>
    <w:basedOn w:val="Normal"/>
    <w:link w:val="PrformatHTMLCar"/>
    <w:uiPriority w:val="19"/>
    <w:semiHidden/>
    <w:unhideWhenUsed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Titreindex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epuces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enumros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xtedemacro">
    <w:name w:val="macro"/>
    <w:link w:val="TextedemacroC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19"/>
    <w:semiHidden/>
    <w:rPr>
      <w:rFonts w:ascii="Consolas" w:hAnsi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19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19"/>
    <w:semiHidden/>
    <w:unhideWhenUsed/>
  </w:style>
  <w:style w:type="character" w:customStyle="1" w:styleId="TitredenoteCar">
    <w:name w:val="Titre de note Car"/>
    <w:basedOn w:val="Policepardfaut"/>
    <w:link w:val="Titredenote"/>
    <w:uiPriority w:val="19"/>
    <w:semiHidden/>
    <w:rPr>
      <w:sz w:val="20"/>
    </w:rPr>
  </w:style>
  <w:style w:type="paragraph" w:styleId="Textebrut">
    <w:name w:val="Plain Text"/>
    <w:basedOn w:val="Normal"/>
    <w:link w:val="TextebrutC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19"/>
    <w:semiHidden/>
    <w:rPr>
      <w:rFonts w:ascii="Consolas" w:hAnsi="Consolas"/>
      <w:sz w:val="21"/>
      <w:szCs w:val="21"/>
    </w:rPr>
  </w:style>
  <w:style w:type="paragraph" w:styleId="Citation">
    <w:name w:val="Quote"/>
    <w:basedOn w:val="Normal"/>
    <w:link w:val="CitationC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ionCar">
    <w:name w:val="Citation Car"/>
    <w:basedOn w:val="Policepardfaut"/>
    <w:link w:val="Citation"/>
    <w:uiPriority w:val="8"/>
    <w:rPr>
      <w:iCs/>
    </w:rPr>
  </w:style>
  <w:style w:type="paragraph" w:styleId="Salutations">
    <w:name w:val="Salutation"/>
    <w:basedOn w:val="Normal"/>
    <w:next w:val="Normal"/>
    <w:link w:val="SalutationsCar"/>
    <w:uiPriority w:val="19"/>
    <w:semiHidden/>
    <w:unhideWhenUsed/>
  </w:style>
  <w:style w:type="character" w:customStyle="1" w:styleId="SalutationsCar">
    <w:name w:val="Salutations Car"/>
    <w:basedOn w:val="Policepardfaut"/>
    <w:link w:val="Salutations"/>
    <w:uiPriority w:val="19"/>
    <w:semiHidden/>
    <w:rPr>
      <w:sz w:val="20"/>
    </w:rPr>
  </w:style>
  <w:style w:type="paragraph" w:styleId="Signature">
    <w:name w:val="Signature"/>
    <w:basedOn w:val="Normal"/>
    <w:link w:val="SignatureCar"/>
    <w:uiPriority w:val="19"/>
    <w:semiHidden/>
    <w:unhideWhenUsed/>
    <w:pPr>
      <w:ind w:left="4320"/>
    </w:pPr>
  </w:style>
  <w:style w:type="character" w:customStyle="1" w:styleId="SignatureCar">
    <w:name w:val="Signature Car"/>
    <w:basedOn w:val="Policepardfaut"/>
    <w:link w:val="Signature"/>
    <w:uiPriority w:val="19"/>
    <w:semiHidden/>
    <w:rPr>
      <w:sz w:val="20"/>
    </w:rPr>
  </w:style>
  <w:style w:type="paragraph" w:styleId="Tabledesrfrencesjuridiqu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desillustrations">
    <w:name w:val="table of figures"/>
    <w:basedOn w:val="Normal"/>
    <w:next w:val="Normal"/>
    <w:uiPriority w:val="19"/>
    <w:semiHidden/>
    <w:unhideWhenUsed/>
  </w:style>
  <w:style w:type="paragraph" w:styleId="TitreTR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M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En-ttedetabledesmatires">
    <w:name w:val="TOC Heading"/>
    <w:basedOn w:val="Titre1"/>
    <w:next w:val="Normal"/>
    <w:uiPriority w:val="14"/>
    <w:semiHidden/>
    <w:unhideWhenUsed/>
    <w:qFormat/>
    <w:pPr>
      <w:outlineLvl w:val="9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Tableausimple4">
    <w:name w:val="Plain Table 4"/>
    <w:basedOn w:val="Tableau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edelespacerserv">
    <w:name w:val="Placeholder Text"/>
    <w:basedOn w:val="Policepardfaut"/>
    <w:semiHidden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A149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1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kmerigeau\Documents\Sciences%20mai2018\2021-2022\Calendrier\HAVAS_ADEME_infopresse_Rentree_Juillet2021_v33.pdf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rigeau\AppData\Roaming\Microsoft\Templates\Calendrier%20avec%20captures%20instantan&#233;e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36173DF19C49E1ABA3741842C3C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038CF5-ABC1-4D71-94DE-96F75A8E2EAC}"/>
      </w:docPartPr>
      <w:docPartBody>
        <w:p w:rsidR="00691C5C" w:rsidRDefault="00DB5CC0">
          <w:pPr>
            <w:pStyle w:val="C836173DF19C49E1ABA3741842C3C80B"/>
          </w:pPr>
          <w:r w:rsidRPr="0007586F">
            <w:rPr>
              <w:lang w:bidi="fr-FR"/>
            </w:rPr>
            <w:t>Lundi</w:t>
          </w:r>
        </w:p>
      </w:docPartBody>
    </w:docPart>
    <w:docPart>
      <w:docPartPr>
        <w:name w:val="A77BF3C494D64A26A5E62AF2BCC9C8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F633F-7ADC-4CE2-BDA0-2A19B29F8ED0}"/>
      </w:docPartPr>
      <w:docPartBody>
        <w:p w:rsidR="00691C5C" w:rsidRDefault="00DB5CC0">
          <w:pPr>
            <w:pStyle w:val="A77BF3C494D64A26A5E62AF2BCC9C822"/>
          </w:pPr>
          <w:r w:rsidRPr="0007586F">
            <w:rPr>
              <w:lang w:bidi="fr-FR"/>
            </w:rPr>
            <w:t>Mardi</w:t>
          </w:r>
        </w:p>
      </w:docPartBody>
    </w:docPart>
    <w:docPart>
      <w:docPartPr>
        <w:name w:val="E7CAAB856367453598C3E7A1B20D20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F623F7-4F79-424D-94CB-BE08A6800AD3}"/>
      </w:docPartPr>
      <w:docPartBody>
        <w:p w:rsidR="00691C5C" w:rsidRDefault="00DB5CC0">
          <w:pPr>
            <w:pStyle w:val="E7CAAB856367453598C3E7A1B20D2028"/>
          </w:pPr>
          <w:r w:rsidRPr="0007586F">
            <w:rPr>
              <w:lang w:bidi="fr-FR"/>
            </w:rPr>
            <w:t>Mercredi</w:t>
          </w:r>
        </w:p>
      </w:docPartBody>
    </w:docPart>
    <w:docPart>
      <w:docPartPr>
        <w:name w:val="4DDD5B5D6286438191522BB66A4E3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C9919-7EBA-4F1F-A902-5A881F8B796F}"/>
      </w:docPartPr>
      <w:docPartBody>
        <w:p w:rsidR="00691C5C" w:rsidRDefault="00DB5CC0">
          <w:pPr>
            <w:pStyle w:val="4DDD5B5D6286438191522BB66A4E338D"/>
          </w:pPr>
          <w:r w:rsidRPr="0007586F">
            <w:rPr>
              <w:lang w:bidi="fr-FR"/>
            </w:rPr>
            <w:t>Jeudi</w:t>
          </w:r>
        </w:p>
      </w:docPartBody>
    </w:docPart>
    <w:docPart>
      <w:docPartPr>
        <w:name w:val="7779F29186B7468A856EB8063B252F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3FCDF-0C35-44FA-AED6-9F55F444481A}"/>
      </w:docPartPr>
      <w:docPartBody>
        <w:p w:rsidR="00691C5C" w:rsidRDefault="00DB5CC0">
          <w:pPr>
            <w:pStyle w:val="7779F29186B7468A856EB8063B252F0B"/>
          </w:pPr>
          <w:r w:rsidRPr="0007586F">
            <w:rPr>
              <w:lang w:bidi="fr-FR"/>
            </w:rPr>
            <w:t>Vendredi</w:t>
          </w:r>
        </w:p>
      </w:docPartBody>
    </w:docPart>
    <w:docPart>
      <w:docPartPr>
        <w:name w:val="2209D49A72C44630B7C713A2A3DF1A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7075E-3A84-4EC7-A224-2717EA16C073}"/>
      </w:docPartPr>
      <w:docPartBody>
        <w:p w:rsidR="00691C5C" w:rsidRDefault="00DB5CC0">
          <w:pPr>
            <w:pStyle w:val="2209D49A72C44630B7C713A2A3DF1A9D"/>
          </w:pPr>
          <w:r w:rsidRPr="0007586F">
            <w:rPr>
              <w:lang w:bidi="fr-FR"/>
            </w:rPr>
            <w:t>Samedi</w:t>
          </w:r>
        </w:p>
      </w:docPartBody>
    </w:docPart>
    <w:docPart>
      <w:docPartPr>
        <w:name w:val="551C5FCB700C4AFA8CF0F164133812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9DA2DB-9F9E-4D1D-969B-33FC68A72F6D}"/>
      </w:docPartPr>
      <w:docPartBody>
        <w:p w:rsidR="00691C5C" w:rsidRDefault="00DB5CC0">
          <w:pPr>
            <w:pStyle w:val="551C5FCB700C4AFA8CF0F16413381259"/>
          </w:pPr>
          <w:r w:rsidRPr="0007586F">
            <w:rPr>
              <w:lang w:bidi="fr-FR"/>
            </w:rPr>
            <w:t>Dimanche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C0"/>
    <w:rsid w:val="002626C7"/>
    <w:rsid w:val="002C686D"/>
    <w:rsid w:val="00691C5C"/>
    <w:rsid w:val="008B3DEF"/>
    <w:rsid w:val="00DB5CC0"/>
    <w:rsid w:val="00E8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39EF325178C49E09CB4CA3982903AEA">
    <w:name w:val="A39EF325178C49E09CB4CA3982903AEA"/>
  </w:style>
  <w:style w:type="paragraph" w:customStyle="1" w:styleId="0648A0227F6546EFAA4BD652E2A514AB">
    <w:name w:val="0648A0227F6546EFAA4BD652E2A514AB"/>
  </w:style>
  <w:style w:type="paragraph" w:customStyle="1" w:styleId="EF1D72C2185341F3AC48453D7FBE02C0">
    <w:name w:val="EF1D72C2185341F3AC48453D7FBE02C0"/>
  </w:style>
  <w:style w:type="paragraph" w:customStyle="1" w:styleId="C836173DF19C49E1ABA3741842C3C80B">
    <w:name w:val="C836173DF19C49E1ABA3741842C3C80B"/>
  </w:style>
  <w:style w:type="paragraph" w:customStyle="1" w:styleId="A77BF3C494D64A26A5E62AF2BCC9C822">
    <w:name w:val="A77BF3C494D64A26A5E62AF2BCC9C822"/>
  </w:style>
  <w:style w:type="paragraph" w:customStyle="1" w:styleId="E7CAAB856367453598C3E7A1B20D2028">
    <w:name w:val="E7CAAB856367453598C3E7A1B20D2028"/>
  </w:style>
  <w:style w:type="paragraph" w:customStyle="1" w:styleId="4DDD5B5D6286438191522BB66A4E338D">
    <w:name w:val="4DDD5B5D6286438191522BB66A4E338D"/>
  </w:style>
  <w:style w:type="paragraph" w:customStyle="1" w:styleId="7779F29186B7468A856EB8063B252F0B">
    <w:name w:val="7779F29186B7468A856EB8063B252F0B"/>
  </w:style>
  <w:style w:type="paragraph" w:customStyle="1" w:styleId="2209D49A72C44630B7C713A2A3DF1A9D">
    <w:name w:val="2209D49A72C44630B7C713A2A3DF1A9D"/>
  </w:style>
  <w:style w:type="paragraph" w:customStyle="1" w:styleId="551C5FCB700C4AFA8CF0F16413381259">
    <w:name w:val="551C5FCB700C4AFA8CF0F16413381259"/>
  </w:style>
  <w:style w:type="paragraph" w:customStyle="1" w:styleId="244842D73C1F49C290F810734A55963E">
    <w:name w:val="244842D73C1F49C290F810734A5596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Calendrier avec captures instantanées.dotm</Template>
  <TotalTime>28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Merigeau</dc:creator>
  <cp:keywords/>
  <dc:description/>
  <cp:lastModifiedBy>Karine Merigeau</cp:lastModifiedBy>
  <cp:revision>6</cp:revision>
  <cp:lastPrinted>2021-09-07T07:29:00Z</cp:lastPrinted>
  <dcterms:created xsi:type="dcterms:W3CDTF">2021-09-27T15:18:00Z</dcterms:created>
  <dcterms:modified xsi:type="dcterms:W3CDTF">2021-10-08T07:04:00Z</dcterms:modified>
  <cp:category/>
</cp:coreProperties>
</file>