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58CF55" w14:textId="2A69F2BD" w:rsidR="000E106A" w:rsidRDefault="00C512C8" w:rsidP="00C512C8">
      <w:pPr>
        <w:jc w:val="right"/>
      </w:pPr>
      <w:r>
        <w:rPr>
          <w:noProof/>
        </w:rPr>
        <mc:AlternateContent>
          <mc:Choice Requires="wps">
            <w:drawing>
              <wp:anchor distT="0" distB="0" distL="114300" distR="114300" simplePos="0" relativeHeight="251659264" behindDoc="0" locked="0" layoutInCell="1" allowOverlap="1" wp14:anchorId="3D92184C" wp14:editId="5230AE16">
                <wp:simplePos x="0" y="0"/>
                <wp:positionH relativeFrom="column">
                  <wp:posOffset>282271</wp:posOffset>
                </wp:positionH>
                <wp:positionV relativeFrom="paragraph">
                  <wp:posOffset>91440</wp:posOffset>
                </wp:positionV>
                <wp:extent cx="2981739" cy="1653706"/>
                <wp:effectExtent l="0" t="0" r="15875" b="10160"/>
                <wp:wrapNone/>
                <wp:docPr id="2" name="Zone de texte 2"/>
                <wp:cNvGraphicFramePr/>
                <a:graphic xmlns:a="http://schemas.openxmlformats.org/drawingml/2006/main">
                  <a:graphicData uri="http://schemas.microsoft.com/office/word/2010/wordprocessingShape">
                    <wps:wsp>
                      <wps:cNvSpPr txBox="1"/>
                      <wps:spPr>
                        <a:xfrm>
                          <a:off x="0" y="0"/>
                          <a:ext cx="2981739" cy="1653706"/>
                        </a:xfrm>
                        <a:prstGeom prst="rect">
                          <a:avLst/>
                        </a:prstGeom>
                        <a:ln>
                          <a:solidFill>
                            <a:schemeClr val="accent1">
                              <a:lumMod val="60000"/>
                              <a:lumOff val="40000"/>
                            </a:schemeClr>
                          </a:solidFill>
                        </a:ln>
                      </wps:spPr>
                      <wps:style>
                        <a:lnRef idx="2">
                          <a:schemeClr val="accent1"/>
                        </a:lnRef>
                        <a:fillRef idx="1">
                          <a:schemeClr val="lt1"/>
                        </a:fillRef>
                        <a:effectRef idx="0">
                          <a:schemeClr val="accent1"/>
                        </a:effectRef>
                        <a:fontRef idx="minor">
                          <a:schemeClr val="dk1"/>
                        </a:fontRef>
                      </wps:style>
                      <wps:txbx>
                        <w:txbxContent>
                          <w:p w14:paraId="6244B415" w14:textId="77777777" w:rsidR="00C512C8" w:rsidRDefault="00C512C8" w:rsidP="00C512C8"/>
                          <w:p w14:paraId="7F94A21F" w14:textId="77777777" w:rsidR="00C512C8" w:rsidRDefault="00C512C8" w:rsidP="00C512C8">
                            <w:pPr>
                              <w:jc w:val="center"/>
                            </w:pPr>
                          </w:p>
                          <w:p w14:paraId="5ABA5E0D" w14:textId="041C713C" w:rsidR="00C512C8" w:rsidRPr="00C512C8" w:rsidRDefault="00C512C8" w:rsidP="00C512C8">
                            <w:pPr>
                              <w:jc w:val="center"/>
                              <w:rPr>
                                <w:rFonts w:ascii="Baloo Chettan" w:hAnsi="Baloo Chettan" w:cs="Baloo Chettan"/>
                                <w:sz w:val="48"/>
                                <w:szCs w:val="48"/>
                              </w:rPr>
                            </w:pPr>
                            <w:r w:rsidRPr="00C512C8">
                              <w:rPr>
                                <w:rFonts w:ascii="Baloo Chettan" w:hAnsi="Baloo Chettan" w:cs="Baloo Chettan"/>
                                <w:sz w:val="48"/>
                                <w:szCs w:val="48"/>
                              </w:rPr>
                              <w:t>DOCUMENT POUR L’ENSEIGNANT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D92184C" id="_x0000_t202" coordsize="21600,21600" o:spt="202" path="m,l,21600r21600,l21600,xe">
                <v:stroke joinstyle="miter"/>
                <v:path gradientshapeok="t" o:connecttype="rect"/>
              </v:shapetype>
              <v:shape id="Zone de texte 2" o:spid="_x0000_s1026" type="#_x0000_t202" style="position:absolute;left:0;text-align:left;margin-left:22.25pt;margin-top:7.2pt;width:234.8pt;height:130.2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" fillcolor="white [3201]" strokecolor="#8eaadb [1940]" strokeweight="1pt">
                <v:textbox>
                  <w:txbxContent>
                    <w:p w14:paraId="6244B415" w14:textId="77777777" w:rsidR="00C512C8" w:rsidRDefault="00C512C8" w:rsidP="00C512C8"/>
                    <w:p w14:paraId="7F94A21F" w14:textId="77777777" w:rsidR="00C512C8" w:rsidRDefault="00C512C8" w:rsidP="00C512C8">
                      <w:pPr>
                        <w:jc w:val="center"/>
                      </w:pPr>
                    </w:p>
                    <w:p w14:paraId="5ABA5E0D" w14:textId="041C713C" w:rsidR="00C512C8" w:rsidRPr="00C512C8" w:rsidRDefault="00C512C8" w:rsidP="00C512C8">
                      <w:pPr>
                        <w:jc w:val="center"/>
                        <w:rPr>
                          <w:rFonts w:ascii="Baloo Chettan" w:hAnsi="Baloo Chettan" w:cs="Baloo Chettan"/>
                          <w:sz w:val="48"/>
                          <w:szCs w:val="48"/>
                        </w:rPr>
                      </w:pPr>
                      <w:r w:rsidRPr="00C512C8">
                        <w:rPr>
                          <w:rFonts w:ascii="Baloo Chettan" w:hAnsi="Baloo Chettan" w:cs="Baloo Chettan"/>
                          <w:sz w:val="48"/>
                          <w:szCs w:val="48"/>
                        </w:rPr>
                        <w:t>DOCUMENT POUR L’ENSEIGNANT</w:t>
                      </w:r>
                    </w:p>
                  </w:txbxContent>
                </v:textbox>
              </v:shape>
            </w:pict>
          </mc:Fallback>
        </mc:AlternateContent>
      </w:r>
      <w:r>
        <w:rPr>
          <w:noProof/>
        </w:rPr>
        <w:drawing>
          <wp:inline distT="0" distB="0" distL="0" distR="0" wp14:anchorId="752E2B14" wp14:editId="58D86F11">
            <wp:extent cx="3044190" cy="1663790"/>
            <wp:effectExtent l="38100" t="38100" r="41910" b="3810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3136151" cy="1714051"/>
                    </a:xfrm>
                    <a:prstGeom prst="rect">
                      <a:avLst/>
                    </a:prstGeom>
                    <a:scene3d>
                      <a:camera prst="orthographicFront"/>
                      <a:lightRig rig="threePt" dir="t"/>
                    </a:scene3d>
                    <a:sp3d contourW="12700">
                      <a:contourClr>
                        <a:schemeClr val="accent1">
                          <a:lumMod val="40000"/>
                          <a:lumOff val="60000"/>
                        </a:schemeClr>
                      </a:contourClr>
                    </a:sp3d>
                  </pic:spPr>
                </pic:pic>
              </a:graphicData>
            </a:graphic>
          </wp:inline>
        </w:drawing>
      </w:r>
    </w:p>
    <w:p w14:paraId="5FB61ACD" w14:textId="682F183E" w:rsidR="00C512C8" w:rsidRDefault="00C512C8"/>
    <w:p w14:paraId="71C1E055" w14:textId="35C8069B" w:rsidR="00C512C8" w:rsidRDefault="00C512C8"/>
    <w:p w14:paraId="55B2272C" w14:textId="26B21E4B" w:rsidR="00C512C8" w:rsidRPr="003C58F7" w:rsidRDefault="00C512C8" w:rsidP="003C58F7">
      <w:pPr>
        <w:pStyle w:val="Paragraphedeliste"/>
        <w:numPr>
          <w:ilvl w:val="0"/>
          <w:numId w:val="1"/>
        </w:numPr>
        <w:pBdr>
          <w:top w:val="single" w:sz="4" w:space="1" w:color="auto"/>
          <w:left w:val="single" w:sz="4" w:space="4" w:color="auto"/>
          <w:bottom w:val="single" w:sz="4" w:space="1" w:color="auto"/>
          <w:right w:val="single" w:sz="4" w:space="4" w:color="auto"/>
        </w:pBdr>
        <w:rPr>
          <w:b/>
        </w:rPr>
      </w:pPr>
      <w:r w:rsidRPr="003C58F7">
        <w:rPr>
          <w:b/>
        </w:rPr>
        <w:t xml:space="preserve">2D SHAPES WITH CHOO </w:t>
      </w:r>
      <w:proofErr w:type="spellStart"/>
      <w:r w:rsidRPr="003C58F7">
        <w:rPr>
          <w:b/>
        </w:rPr>
        <w:t>CHOO</w:t>
      </w:r>
      <w:proofErr w:type="spellEnd"/>
      <w:r w:rsidRPr="003C58F7">
        <w:rPr>
          <w:b/>
        </w:rPr>
        <w:t xml:space="preserve"> TRAIN</w:t>
      </w:r>
      <w:r w:rsidR="005C0B0B" w:rsidRPr="003C58F7">
        <w:rPr>
          <w:b/>
        </w:rPr>
        <w:t xml:space="preserve"> – Apprentissage des formes planes en anglais</w:t>
      </w:r>
    </w:p>
    <w:p w14:paraId="2DFC4D16" w14:textId="4B301EA0" w:rsidR="00C512C8" w:rsidRPr="005A652E" w:rsidRDefault="00C512C8">
      <w:pPr>
        <w:rPr>
          <w:b/>
          <w:bCs/>
        </w:rPr>
      </w:pPr>
      <w:r w:rsidRPr="005A652E">
        <w:rPr>
          <w:b/>
          <w:bCs/>
        </w:rPr>
        <w:t>Lexique</w:t>
      </w:r>
      <w:r w:rsidR="005C0B0B" w:rsidRPr="005A652E">
        <w:rPr>
          <w:b/>
          <w:bCs/>
        </w:rPr>
        <w:t xml:space="preserve"> utilisé :</w:t>
      </w:r>
    </w:p>
    <w:p w14:paraId="2454F2C6" w14:textId="6483E33D" w:rsidR="00C512C8" w:rsidRDefault="00C512C8" w:rsidP="00C512C8">
      <w:pPr>
        <w:pStyle w:val="Paragraphedeliste"/>
        <w:numPr>
          <w:ilvl w:val="0"/>
          <w:numId w:val="2"/>
        </w:numPr>
      </w:pPr>
      <w:proofErr w:type="spellStart"/>
      <w:proofErr w:type="gramStart"/>
      <w:r>
        <w:t>circle</w:t>
      </w:r>
      <w:proofErr w:type="spellEnd"/>
      <w:proofErr w:type="gramEnd"/>
      <w:r>
        <w:t xml:space="preserve">/ </w:t>
      </w:r>
      <w:proofErr w:type="spellStart"/>
      <w:r>
        <w:t>oval</w:t>
      </w:r>
      <w:proofErr w:type="spellEnd"/>
    </w:p>
    <w:p w14:paraId="732897B9" w14:textId="6330D4C3" w:rsidR="00C512C8" w:rsidRDefault="00C512C8" w:rsidP="00C512C8">
      <w:pPr>
        <w:pStyle w:val="Paragraphedeliste"/>
        <w:numPr>
          <w:ilvl w:val="0"/>
          <w:numId w:val="2"/>
        </w:numPr>
      </w:pPr>
      <w:proofErr w:type="gramStart"/>
      <w:r>
        <w:t>triangle</w:t>
      </w:r>
      <w:proofErr w:type="gramEnd"/>
      <w:r>
        <w:t>/ angle/ angles</w:t>
      </w:r>
    </w:p>
    <w:p w14:paraId="50459C5E" w14:textId="2D56E8AF" w:rsidR="00C512C8" w:rsidRDefault="00C512C8" w:rsidP="00C512C8">
      <w:pPr>
        <w:pStyle w:val="Paragraphedeliste"/>
        <w:numPr>
          <w:ilvl w:val="0"/>
          <w:numId w:val="2"/>
        </w:numPr>
      </w:pPr>
      <w:proofErr w:type="gramStart"/>
      <w:r>
        <w:t>square</w:t>
      </w:r>
      <w:proofErr w:type="gramEnd"/>
      <w:r>
        <w:t xml:space="preserve"> (carré)/ rectangle</w:t>
      </w:r>
      <w:r w:rsidR="005C0B0B">
        <w:t xml:space="preserve">/ </w:t>
      </w:r>
      <w:proofErr w:type="spellStart"/>
      <w:r w:rsidR="005C0B0B">
        <w:t>sides</w:t>
      </w:r>
      <w:proofErr w:type="spellEnd"/>
      <w:r w:rsidR="005C0B0B">
        <w:t xml:space="preserve"> (côtés)/ </w:t>
      </w:r>
      <w:proofErr w:type="spellStart"/>
      <w:r w:rsidR="005C0B0B">
        <w:t>quadrilaterals</w:t>
      </w:r>
      <w:proofErr w:type="spellEnd"/>
    </w:p>
    <w:p w14:paraId="7A293DBD" w14:textId="2FEA5AF4" w:rsidR="003C58F7" w:rsidRDefault="003C58F7" w:rsidP="00C512C8">
      <w:pPr>
        <w:pStyle w:val="Paragraphedeliste"/>
        <w:numPr>
          <w:ilvl w:val="0"/>
          <w:numId w:val="2"/>
        </w:numPr>
      </w:pPr>
      <w:proofErr w:type="spellStart"/>
      <w:proofErr w:type="gramStart"/>
      <w:r>
        <w:t>shape</w:t>
      </w:r>
      <w:proofErr w:type="spellEnd"/>
      <w:proofErr w:type="gramEnd"/>
    </w:p>
    <w:p w14:paraId="4CB00BC5" w14:textId="0D2FD311" w:rsidR="003C58F7" w:rsidRDefault="003C58F7" w:rsidP="00C512C8">
      <w:pPr>
        <w:pStyle w:val="Paragraphedeliste"/>
        <w:numPr>
          <w:ilvl w:val="0"/>
          <w:numId w:val="2"/>
        </w:numPr>
      </w:pPr>
      <w:proofErr w:type="gramStart"/>
      <w:r>
        <w:t>les</w:t>
      </w:r>
      <w:proofErr w:type="gramEnd"/>
      <w:r>
        <w:t xml:space="preserve"> nombres jusqu’à 20</w:t>
      </w:r>
    </w:p>
    <w:p w14:paraId="6669C525" w14:textId="3F1690DF" w:rsidR="005C0B0B" w:rsidRDefault="005C0B0B" w:rsidP="005C0B0B"/>
    <w:p w14:paraId="5FC08AE2" w14:textId="1839C374" w:rsidR="005C0B0B" w:rsidRPr="005A652E" w:rsidRDefault="005C0B0B" w:rsidP="005C0B0B">
      <w:pPr>
        <w:rPr>
          <w:b/>
          <w:bCs/>
        </w:rPr>
      </w:pPr>
      <w:r w:rsidRPr="005A652E">
        <w:rPr>
          <w:b/>
          <w:bCs/>
        </w:rPr>
        <w:t>Déroulement </w:t>
      </w:r>
      <w:r w:rsidR="005A652E">
        <w:rPr>
          <w:b/>
          <w:bCs/>
        </w:rPr>
        <w:t>en deux phases pour chaque séance :</w:t>
      </w:r>
    </w:p>
    <w:p w14:paraId="1FBB296F" w14:textId="3173ACA6" w:rsidR="005A652E" w:rsidRPr="003C58F7" w:rsidRDefault="005A652E" w:rsidP="003C58F7">
      <w:pPr>
        <w:pStyle w:val="Paragraphedeliste"/>
        <w:numPr>
          <w:ilvl w:val="0"/>
          <w:numId w:val="4"/>
        </w:numPr>
        <w:rPr>
          <w:b/>
          <w:color w:val="0070C0"/>
          <w:sz w:val="28"/>
          <w:szCs w:val="28"/>
        </w:rPr>
      </w:pPr>
      <w:r w:rsidRPr="003C58F7">
        <w:rPr>
          <w:b/>
          <w:color w:val="0070C0"/>
          <w:sz w:val="28"/>
          <w:szCs w:val="28"/>
        </w:rPr>
        <w:t>Phase 1</w:t>
      </w:r>
    </w:p>
    <w:p w14:paraId="73C74C1F" w14:textId="55A7C19B" w:rsidR="005C0B0B" w:rsidRDefault="005C0B0B" w:rsidP="005C0B0B">
      <w:r>
        <w:t xml:space="preserve">Chaque jour, un type de formes est présenté à l’aide de la vidéo, les élèves comprennent et mémorisent en reproduisant le lexique (utilisation de supports visuels de types </w:t>
      </w:r>
      <w:proofErr w:type="spellStart"/>
      <w:r>
        <w:t>flaschcards</w:t>
      </w:r>
      <w:proofErr w:type="spellEnd"/>
      <w:r>
        <w:t>, images, dessins ou blocs logiques en plastique)</w:t>
      </w:r>
    </w:p>
    <w:p w14:paraId="48504C36" w14:textId="41DF6DDA" w:rsidR="005C0B0B" w:rsidRDefault="005C0B0B" w:rsidP="005C0B0B">
      <w:r>
        <w:t>Pour rappel les étapes d’apprentissage du lexique sont :</w:t>
      </w:r>
    </w:p>
    <w:p w14:paraId="33862993" w14:textId="46528D65" w:rsidR="005C0B0B" w:rsidRDefault="005C0B0B" w:rsidP="005C0B0B">
      <w:pPr>
        <w:pStyle w:val="Paragraphedeliste"/>
        <w:numPr>
          <w:ilvl w:val="0"/>
          <w:numId w:val="2"/>
        </w:numPr>
      </w:pPr>
      <w:proofErr w:type="gramStart"/>
      <w:r>
        <w:t>compréhension</w:t>
      </w:r>
      <w:proofErr w:type="gramEnd"/>
      <w:r>
        <w:t> : écoutes du lexique avec support visuel</w:t>
      </w:r>
    </w:p>
    <w:p w14:paraId="68072EDC" w14:textId="6FA73E6C" w:rsidR="005C0B0B" w:rsidRDefault="005C0B0B" w:rsidP="005C0B0B">
      <w:pPr>
        <w:pStyle w:val="Paragraphedeliste"/>
        <w:numPr>
          <w:ilvl w:val="0"/>
          <w:numId w:val="2"/>
        </w:numPr>
      </w:pPr>
      <w:proofErr w:type="gramStart"/>
      <w:r>
        <w:t>répétitions</w:t>
      </w:r>
      <w:proofErr w:type="gramEnd"/>
    </w:p>
    <w:p w14:paraId="7E12B3C9" w14:textId="57D25F3B" w:rsidR="005C0B0B" w:rsidRDefault="005A652E" w:rsidP="005C0B0B">
      <w:pPr>
        <w:pStyle w:val="Paragraphedeliste"/>
        <w:numPr>
          <w:ilvl w:val="0"/>
          <w:numId w:val="2"/>
        </w:numPr>
      </w:pPr>
      <w:proofErr w:type="gramStart"/>
      <w:r>
        <w:t>production</w:t>
      </w:r>
      <w:proofErr w:type="gramEnd"/>
    </w:p>
    <w:p w14:paraId="1BCCE22C" w14:textId="527620D4" w:rsidR="005A652E" w:rsidRPr="00962C20" w:rsidRDefault="003C58F7" w:rsidP="005A652E">
      <w:r>
        <w:t>Vous trouverez à la fin de cette fiche des idées d’activités.</w:t>
      </w:r>
      <w:bookmarkStart w:id="0" w:name="_GoBack"/>
      <w:bookmarkEnd w:id="0"/>
    </w:p>
    <w:p w14:paraId="05729517" w14:textId="5A5CBEE3" w:rsidR="005A652E" w:rsidRPr="003C58F7" w:rsidRDefault="005A652E" w:rsidP="003C58F7">
      <w:pPr>
        <w:pStyle w:val="Paragraphedeliste"/>
        <w:numPr>
          <w:ilvl w:val="0"/>
          <w:numId w:val="5"/>
        </w:numPr>
        <w:rPr>
          <w:b/>
          <w:color w:val="0070C0"/>
          <w:sz w:val="28"/>
          <w:szCs w:val="28"/>
          <w:lang w:val="en-US"/>
        </w:rPr>
      </w:pPr>
      <w:r w:rsidRPr="003C58F7">
        <w:rPr>
          <w:b/>
          <w:color w:val="0070C0"/>
          <w:sz w:val="28"/>
          <w:szCs w:val="28"/>
          <w:lang w:val="en-US"/>
        </w:rPr>
        <w:t>Phase 2</w:t>
      </w:r>
    </w:p>
    <w:p w14:paraId="3313DFE2" w14:textId="6965C291" w:rsidR="005A652E" w:rsidRDefault="005A652E" w:rsidP="005A652E">
      <w:r w:rsidRPr="005A652E">
        <w:t xml:space="preserve">Activité défi </w:t>
      </w:r>
      <w:proofErr w:type="gramStart"/>
      <w:r w:rsidRPr="005A652E">
        <w:t>mathématiques:</w:t>
      </w:r>
      <w:proofErr w:type="gramEnd"/>
      <w:r w:rsidRPr="005A652E">
        <w:t xml:space="preserve"> reconnaitre des form</w:t>
      </w:r>
      <w:r>
        <w:t>es géométriques dans des photos de la vie courante</w:t>
      </w:r>
      <w:r w:rsidR="003C58F7">
        <w:t xml:space="preserve"> pour réinvestir la compréhension et la production du lexique</w:t>
      </w:r>
    </w:p>
    <w:p w14:paraId="7C85023C" w14:textId="1A722534" w:rsidR="005A652E" w:rsidRDefault="005A652E" w:rsidP="003C58F7">
      <w:r>
        <w:t>Objectif : résoudre des problèmes en anglais en lien avec le réel</w:t>
      </w:r>
    </w:p>
    <w:p w14:paraId="280A05B2" w14:textId="23895449" w:rsidR="005A652E" w:rsidRDefault="005A652E" w:rsidP="005A652E">
      <w:pPr>
        <w:jc w:val="center"/>
      </w:pPr>
    </w:p>
    <w:tbl>
      <w:tblPr>
        <w:tblStyle w:val="Grilledutableau"/>
        <w:tblW w:w="0" w:type="auto"/>
        <w:tblLook w:val="04A0" w:firstRow="1" w:lastRow="0" w:firstColumn="1" w:lastColumn="0" w:noHBand="0" w:noVBand="1"/>
      </w:tblPr>
      <w:tblGrid>
        <w:gridCol w:w="3256"/>
        <w:gridCol w:w="7194"/>
      </w:tblGrid>
      <w:tr w:rsidR="00962C20" w14:paraId="69F2EBCC" w14:textId="77777777" w:rsidTr="00962C20">
        <w:tc>
          <w:tcPr>
            <w:tcW w:w="3256" w:type="dxa"/>
          </w:tcPr>
          <w:p w14:paraId="3C1C96C3" w14:textId="77777777" w:rsidR="00962C20" w:rsidRDefault="00962C20" w:rsidP="005A652E">
            <w:pPr>
              <w:jc w:val="both"/>
              <w:rPr>
                <w:b/>
              </w:rPr>
            </w:pPr>
            <w:r>
              <w:rPr>
                <w:b/>
              </w:rPr>
              <w:t>Day 1</w:t>
            </w:r>
          </w:p>
          <w:p w14:paraId="759BA135" w14:textId="4796AA54" w:rsidR="00962C20" w:rsidRDefault="00962C20" w:rsidP="005A652E">
            <w:pPr>
              <w:jc w:val="both"/>
              <w:rPr>
                <w:b/>
              </w:rPr>
            </w:pPr>
            <w:proofErr w:type="spellStart"/>
            <w:r>
              <w:t>Video</w:t>
            </w:r>
            <w:proofErr w:type="spellEnd"/>
            <w:r>
              <w:t xml:space="preserve"> : </w:t>
            </w:r>
            <w:r>
              <w:t>commencer à partir de 1mn 57 pour éviter l’introduction (un peu bébé)</w:t>
            </w:r>
            <w:r>
              <w:t xml:space="preserve"> jusqu’à 2min 32</w:t>
            </w:r>
          </w:p>
        </w:tc>
        <w:tc>
          <w:tcPr>
            <w:tcW w:w="7194" w:type="dxa"/>
          </w:tcPr>
          <w:p w14:paraId="3E038891" w14:textId="77777777" w:rsidR="00962C20" w:rsidRDefault="00962C20" w:rsidP="00962C20">
            <w:pPr>
              <w:jc w:val="both"/>
            </w:pPr>
            <w:proofErr w:type="gramStart"/>
            <w:r>
              <w:t>le</w:t>
            </w:r>
            <w:proofErr w:type="gramEnd"/>
            <w:r>
              <w:t xml:space="preserve"> cercle et l’ovale</w:t>
            </w:r>
          </w:p>
          <w:p w14:paraId="289AE6F0" w14:textId="77777777" w:rsidR="00962C20" w:rsidRDefault="00962C20" w:rsidP="00962C20">
            <w:pPr>
              <w:jc w:val="both"/>
              <w:rPr>
                <w:lang w:val="en-US"/>
              </w:rPr>
            </w:pPr>
            <w:proofErr w:type="spellStart"/>
            <w:r>
              <w:rPr>
                <w:lang w:val="en-US"/>
              </w:rPr>
              <w:t>Consignes</w:t>
            </w:r>
            <w:proofErr w:type="spellEnd"/>
            <w:r>
              <w:rPr>
                <w:lang w:val="en-US"/>
              </w:rPr>
              <w:t xml:space="preserve">: </w:t>
            </w:r>
          </w:p>
          <w:p w14:paraId="599A4ADF" w14:textId="77777777" w:rsidR="00962C20" w:rsidRPr="003C58F7" w:rsidRDefault="00962C20" w:rsidP="00962C20">
            <w:pPr>
              <w:pStyle w:val="Paragraphedeliste"/>
              <w:numPr>
                <w:ilvl w:val="0"/>
                <w:numId w:val="7"/>
              </w:numPr>
              <w:jc w:val="both"/>
              <w:rPr>
                <w:lang w:val="en-US"/>
              </w:rPr>
            </w:pPr>
            <w:r w:rsidRPr="003C58F7">
              <w:rPr>
                <w:lang w:val="en-US"/>
              </w:rPr>
              <w:t>How many circles do you see?</w:t>
            </w:r>
          </w:p>
          <w:p w14:paraId="0F372402" w14:textId="77777777" w:rsidR="00962C20" w:rsidRPr="003C58F7" w:rsidRDefault="00962C20" w:rsidP="00962C20">
            <w:pPr>
              <w:pStyle w:val="Paragraphedeliste"/>
              <w:numPr>
                <w:ilvl w:val="0"/>
                <w:numId w:val="7"/>
              </w:numPr>
              <w:jc w:val="both"/>
              <w:rPr>
                <w:lang w:val="en-US"/>
              </w:rPr>
            </w:pPr>
            <w:r w:rsidRPr="003C58F7">
              <w:rPr>
                <w:lang w:val="en-US"/>
              </w:rPr>
              <w:t>How many ovals do you see?</w:t>
            </w:r>
          </w:p>
          <w:p w14:paraId="6E847114" w14:textId="77777777" w:rsidR="00962C20" w:rsidRDefault="00962C20" w:rsidP="005A652E">
            <w:pPr>
              <w:jc w:val="both"/>
              <w:rPr>
                <w:b/>
              </w:rPr>
            </w:pPr>
          </w:p>
        </w:tc>
      </w:tr>
      <w:tr w:rsidR="00962C20" w14:paraId="00E00B6F" w14:textId="77777777" w:rsidTr="00962C20">
        <w:tc>
          <w:tcPr>
            <w:tcW w:w="3256" w:type="dxa"/>
          </w:tcPr>
          <w:p w14:paraId="64617B92" w14:textId="77777777" w:rsidR="00962C20" w:rsidRDefault="00962C20" w:rsidP="005A652E">
            <w:pPr>
              <w:jc w:val="both"/>
              <w:rPr>
                <w:b/>
              </w:rPr>
            </w:pPr>
            <w:r>
              <w:rPr>
                <w:b/>
              </w:rPr>
              <w:t>Day 2</w:t>
            </w:r>
          </w:p>
          <w:p w14:paraId="274CE1BA" w14:textId="1D0912B7" w:rsidR="00962C20" w:rsidRPr="00962C20" w:rsidRDefault="00962C20" w:rsidP="005A652E">
            <w:pPr>
              <w:jc w:val="both"/>
            </w:pPr>
            <w:proofErr w:type="spellStart"/>
            <w:r>
              <w:t>Video</w:t>
            </w:r>
            <w:proofErr w:type="spellEnd"/>
            <w:r>
              <w:t xml:space="preserve"> : </w:t>
            </w:r>
            <w:r w:rsidRPr="00962C20">
              <w:t>Jusqu’à 3min 12</w:t>
            </w:r>
          </w:p>
        </w:tc>
        <w:tc>
          <w:tcPr>
            <w:tcW w:w="7194" w:type="dxa"/>
          </w:tcPr>
          <w:p w14:paraId="19F74D9D" w14:textId="77777777" w:rsidR="00962C20" w:rsidRDefault="00962C20" w:rsidP="00962C20">
            <w:pPr>
              <w:jc w:val="both"/>
            </w:pPr>
            <w:proofErr w:type="gramStart"/>
            <w:r>
              <w:t>les</w:t>
            </w:r>
            <w:proofErr w:type="gramEnd"/>
            <w:r>
              <w:t xml:space="preserve"> triangles</w:t>
            </w:r>
          </w:p>
          <w:p w14:paraId="3F69420C" w14:textId="77777777" w:rsidR="00962C20" w:rsidRDefault="00962C20" w:rsidP="00962C20">
            <w:pPr>
              <w:jc w:val="both"/>
              <w:rPr>
                <w:lang w:val="en-US"/>
              </w:rPr>
            </w:pPr>
            <w:proofErr w:type="spellStart"/>
            <w:r>
              <w:rPr>
                <w:lang w:val="en-US"/>
              </w:rPr>
              <w:t>Consignes</w:t>
            </w:r>
            <w:proofErr w:type="spellEnd"/>
            <w:r>
              <w:rPr>
                <w:lang w:val="en-US"/>
              </w:rPr>
              <w:t>:</w:t>
            </w:r>
          </w:p>
          <w:p w14:paraId="4417A12C" w14:textId="77777777" w:rsidR="00962C20" w:rsidRPr="003C58F7" w:rsidRDefault="00962C20" w:rsidP="00962C20">
            <w:pPr>
              <w:pStyle w:val="Paragraphedeliste"/>
              <w:numPr>
                <w:ilvl w:val="0"/>
                <w:numId w:val="8"/>
              </w:numPr>
              <w:jc w:val="both"/>
              <w:rPr>
                <w:lang w:val="en-US"/>
              </w:rPr>
            </w:pPr>
            <w:r w:rsidRPr="003C58F7">
              <w:rPr>
                <w:lang w:val="en-US"/>
              </w:rPr>
              <w:t xml:space="preserve">How many triangles do you </w:t>
            </w:r>
            <w:proofErr w:type="gramStart"/>
            <w:r w:rsidRPr="003C58F7">
              <w:rPr>
                <w:lang w:val="en-US"/>
              </w:rPr>
              <w:t>see ?</w:t>
            </w:r>
            <w:proofErr w:type="gramEnd"/>
          </w:p>
          <w:p w14:paraId="598EF484" w14:textId="77777777" w:rsidR="00962C20" w:rsidRPr="003C58F7" w:rsidRDefault="00962C20" w:rsidP="00962C20">
            <w:pPr>
              <w:pStyle w:val="Paragraphedeliste"/>
              <w:numPr>
                <w:ilvl w:val="0"/>
                <w:numId w:val="8"/>
              </w:numPr>
              <w:jc w:val="both"/>
              <w:rPr>
                <w:lang w:val="en-US"/>
              </w:rPr>
            </w:pPr>
            <w:r w:rsidRPr="003C58F7">
              <w:rPr>
                <w:lang w:val="en-US"/>
              </w:rPr>
              <w:t>How many angles do you see?</w:t>
            </w:r>
          </w:p>
          <w:p w14:paraId="4B7C76A2" w14:textId="77777777" w:rsidR="00962C20" w:rsidRDefault="00962C20" w:rsidP="005A652E">
            <w:pPr>
              <w:jc w:val="both"/>
              <w:rPr>
                <w:b/>
              </w:rPr>
            </w:pPr>
          </w:p>
        </w:tc>
      </w:tr>
      <w:tr w:rsidR="00962C20" w14:paraId="4217CB07" w14:textId="77777777" w:rsidTr="00962C20">
        <w:tc>
          <w:tcPr>
            <w:tcW w:w="3256" w:type="dxa"/>
          </w:tcPr>
          <w:p w14:paraId="570CCCB9" w14:textId="77777777" w:rsidR="00962C20" w:rsidRDefault="00962C20" w:rsidP="005A652E">
            <w:pPr>
              <w:jc w:val="both"/>
              <w:rPr>
                <w:b/>
              </w:rPr>
            </w:pPr>
            <w:r>
              <w:rPr>
                <w:b/>
              </w:rPr>
              <w:t>Day 3</w:t>
            </w:r>
          </w:p>
          <w:p w14:paraId="2E2347FD" w14:textId="5C5C0D46" w:rsidR="00962C20" w:rsidRPr="00962C20" w:rsidRDefault="00962C20" w:rsidP="005A652E">
            <w:pPr>
              <w:jc w:val="both"/>
            </w:pPr>
            <w:proofErr w:type="spellStart"/>
            <w:r>
              <w:t>Video</w:t>
            </w:r>
            <w:proofErr w:type="spellEnd"/>
            <w:r>
              <w:t xml:space="preserve"> : </w:t>
            </w:r>
            <w:r w:rsidRPr="00962C20">
              <w:t>Jusqu’à 4min 07</w:t>
            </w:r>
          </w:p>
        </w:tc>
        <w:tc>
          <w:tcPr>
            <w:tcW w:w="7194" w:type="dxa"/>
          </w:tcPr>
          <w:p w14:paraId="2DAC87F6" w14:textId="77777777" w:rsidR="00962C20" w:rsidRDefault="00962C20" w:rsidP="00962C20">
            <w:pPr>
              <w:jc w:val="both"/>
            </w:pPr>
            <w:proofErr w:type="gramStart"/>
            <w:r>
              <w:t>les</w:t>
            </w:r>
            <w:proofErr w:type="gramEnd"/>
            <w:r>
              <w:t xml:space="preserve"> quadrilatères : carré et rectangle</w:t>
            </w:r>
          </w:p>
          <w:p w14:paraId="4EE8C534" w14:textId="77777777" w:rsidR="00962C20" w:rsidRPr="003C58F7" w:rsidRDefault="00962C20" w:rsidP="00962C20">
            <w:pPr>
              <w:pStyle w:val="Paragraphedeliste"/>
              <w:numPr>
                <w:ilvl w:val="0"/>
                <w:numId w:val="9"/>
              </w:numPr>
              <w:jc w:val="both"/>
              <w:rPr>
                <w:lang w:val="en-US"/>
              </w:rPr>
            </w:pPr>
            <w:r w:rsidRPr="003C58F7">
              <w:rPr>
                <w:lang w:val="en-US"/>
              </w:rPr>
              <w:t>How many rectangles do you see?</w:t>
            </w:r>
          </w:p>
          <w:p w14:paraId="52E237C0" w14:textId="77777777" w:rsidR="00962C20" w:rsidRPr="003C58F7" w:rsidRDefault="00962C20" w:rsidP="00962C20">
            <w:pPr>
              <w:pStyle w:val="Paragraphedeliste"/>
              <w:numPr>
                <w:ilvl w:val="0"/>
                <w:numId w:val="9"/>
              </w:numPr>
              <w:jc w:val="both"/>
              <w:rPr>
                <w:lang w:val="en-US"/>
              </w:rPr>
            </w:pPr>
            <w:r w:rsidRPr="003C58F7">
              <w:rPr>
                <w:lang w:val="en-US"/>
              </w:rPr>
              <w:t>How many squares do you see?</w:t>
            </w:r>
          </w:p>
          <w:p w14:paraId="4B81B51D" w14:textId="77777777" w:rsidR="00962C20" w:rsidRPr="003C58F7" w:rsidRDefault="00962C20" w:rsidP="00962C20">
            <w:pPr>
              <w:pStyle w:val="Paragraphedeliste"/>
              <w:numPr>
                <w:ilvl w:val="0"/>
                <w:numId w:val="9"/>
              </w:numPr>
              <w:jc w:val="both"/>
              <w:rPr>
                <w:lang w:val="en-US"/>
              </w:rPr>
            </w:pPr>
            <w:r w:rsidRPr="003C58F7">
              <w:rPr>
                <w:lang w:val="en-US"/>
              </w:rPr>
              <w:t>How many white squares do you see?</w:t>
            </w:r>
          </w:p>
          <w:p w14:paraId="4A0DF6BF" w14:textId="77777777" w:rsidR="00962C20" w:rsidRPr="003C58F7" w:rsidRDefault="00962C20" w:rsidP="00962C20">
            <w:pPr>
              <w:pStyle w:val="Paragraphedeliste"/>
              <w:numPr>
                <w:ilvl w:val="0"/>
                <w:numId w:val="9"/>
              </w:numPr>
              <w:jc w:val="both"/>
              <w:rPr>
                <w:lang w:val="en-US"/>
              </w:rPr>
            </w:pPr>
            <w:r w:rsidRPr="003C58F7">
              <w:rPr>
                <w:lang w:val="en-US"/>
              </w:rPr>
              <w:t>How many blue squares do you see?</w:t>
            </w:r>
          </w:p>
          <w:p w14:paraId="14BFD5BB" w14:textId="77777777" w:rsidR="00962C20" w:rsidRPr="003C58F7" w:rsidRDefault="00962C20" w:rsidP="00962C20">
            <w:pPr>
              <w:pStyle w:val="Paragraphedeliste"/>
              <w:numPr>
                <w:ilvl w:val="0"/>
                <w:numId w:val="9"/>
              </w:numPr>
              <w:jc w:val="both"/>
              <w:rPr>
                <w:lang w:val="en-US"/>
              </w:rPr>
            </w:pPr>
            <w:r w:rsidRPr="003C58F7">
              <w:rPr>
                <w:lang w:val="en-US"/>
              </w:rPr>
              <w:t>How many red squares do you see?</w:t>
            </w:r>
          </w:p>
          <w:p w14:paraId="1A8D8443" w14:textId="77777777" w:rsidR="00962C20" w:rsidRDefault="00962C20" w:rsidP="005A652E">
            <w:pPr>
              <w:jc w:val="both"/>
              <w:rPr>
                <w:b/>
              </w:rPr>
            </w:pPr>
          </w:p>
        </w:tc>
      </w:tr>
      <w:tr w:rsidR="00962C20" w14:paraId="14A2D8DA" w14:textId="77777777" w:rsidTr="00962C20">
        <w:tc>
          <w:tcPr>
            <w:tcW w:w="3256" w:type="dxa"/>
          </w:tcPr>
          <w:p w14:paraId="25D4B515" w14:textId="2EF72090" w:rsidR="00962C20" w:rsidRDefault="00962C20" w:rsidP="005A652E">
            <w:pPr>
              <w:jc w:val="both"/>
              <w:rPr>
                <w:b/>
              </w:rPr>
            </w:pPr>
            <w:r>
              <w:rPr>
                <w:b/>
              </w:rPr>
              <w:lastRenderedPageBreak/>
              <w:t>Day 4</w:t>
            </w:r>
          </w:p>
        </w:tc>
        <w:tc>
          <w:tcPr>
            <w:tcW w:w="7194" w:type="dxa"/>
          </w:tcPr>
          <w:p w14:paraId="4D7E6C39" w14:textId="77777777" w:rsidR="00962C20" w:rsidRDefault="00962C20" w:rsidP="00962C20">
            <w:pPr>
              <w:jc w:val="both"/>
              <w:rPr>
                <w:lang w:val="en-US"/>
              </w:rPr>
            </w:pPr>
            <w:r w:rsidRPr="008738EF">
              <w:rPr>
                <w:lang w:val="en-US"/>
              </w:rPr>
              <w:t xml:space="preserve">Grand </w:t>
            </w:r>
            <w:proofErr w:type="spellStart"/>
            <w:r w:rsidRPr="008738EF">
              <w:rPr>
                <w:lang w:val="en-US"/>
              </w:rPr>
              <w:t>défi</w:t>
            </w:r>
            <w:proofErr w:type="spellEnd"/>
            <w:r>
              <w:rPr>
                <w:lang w:val="en-US"/>
              </w:rPr>
              <w:t xml:space="preserve"> (qui </w:t>
            </w:r>
            <w:proofErr w:type="spellStart"/>
            <w:r>
              <w:rPr>
                <w:lang w:val="en-US"/>
              </w:rPr>
              <w:t>peut</w:t>
            </w:r>
            <w:proofErr w:type="spellEnd"/>
            <w:r>
              <w:rPr>
                <w:lang w:val="en-US"/>
              </w:rPr>
              <w:t xml:space="preserve"> </w:t>
            </w:r>
            <w:proofErr w:type="spellStart"/>
            <w:r>
              <w:rPr>
                <w:lang w:val="en-US"/>
              </w:rPr>
              <w:t>être</w:t>
            </w:r>
            <w:proofErr w:type="spellEnd"/>
            <w:r>
              <w:rPr>
                <w:lang w:val="en-US"/>
              </w:rPr>
              <w:t xml:space="preserve"> </w:t>
            </w:r>
            <w:proofErr w:type="spellStart"/>
            <w:r>
              <w:rPr>
                <w:lang w:val="en-US"/>
              </w:rPr>
              <w:t>réalisé</w:t>
            </w:r>
            <w:proofErr w:type="spellEnd"/>
            <w:r>
              <w:rPr>
                <w:lang w:val="en-US"/>
              </w:rPr>
              <w:t xml:space="preserve"> </w:t>
            </w:r>
            <w:proofErr w:type="spellStart"/>
            <w:r>
              <w:rPr>
                <w:lang w:val="en-US"/>
              </w:rPr>
              <w:t>en</w:t>
            </w:r>
            <w:proofErr w:type="spellEnd"/>
            <w:r>
              <w:rPr>
                <w:lang w:val="en-US"/>
              </w:rPr>
              <w:t xml:space="preserve"> </w:t>
            </w:r>
            <w:proofErr w:type="spellStart"/>
            <w:r>
              <w:rPr>
                <w:lang w:val="en-US"/>
              </w:rPr>
              <w:t>binome</w:t>
            </w:r>
            <w:proofErr w:type="spellEnd"/>
            <w:r>
              <w:rPr>
                <w:lang w:val="en-US"/>
              </w:rPr>
              <w:t xml:space="preserve"> </w:t>
            </w:r>
            <w:proofErr w:type="spellStart"/>
            <w:r>
              <w:rPr>
                <w:lang w:val="en-US"/>
              </w:rPr>
              <w:t>ou</w:t>
            </w:r>
            <w:proofErr w:type="spellEnd"/>
            <w:r>
              <w:rPr>
                <w:lang w:val="en-US"/>
              </w:rPr>
              <w:t xml:space="preserve"> par </w:t>
            </w:r>
            <w:proofErr w:type="spellStart"/>
            <w:r>
              <w:rPr>
                <w:lang w:val="en-US"/>
              </w:rPr>
              <w:t>groupe</w:t>
            </w:r>
            <w:proofErr w:type="spellEnd"/>
            <w:r>
              <w:rPr>
                <w:lang w:val="en-US"/>
              </w:rPr>
              <w:t>)</w:t>
            </w:r>
          </w:p>
          <w:p w14:paraId="060A99BB" w14:textId="77777777" w:rsidR="00962C20" w:rsidRPr="003C58F7" w:rsidRDefault="00962C20" w:rsidP="00962C20">
            <w:pPr>
              <w:pStyle w:val="Paragraphedeliste"/>
              <w:numPr>
                <w:ilvl w:val="0"/>
                <w:numId w:val="10"/>
              </w:numPr>
              <w:jc w:val="both"/>
              <w:rPr>
                <w:lang w:val="en-US"/>
              </w:rPr>
            </w:pPr>
            <w:r w:rsidRPr="003C58F7">
              <w:rPr>
                <w:lang w:val="en-US"/>
              </w:rPr>
              <w:t>How many quadrilaterals do you see?</w:t>
            </w:r>
          </w:p>
          <w:p w14:paraId="5FB8584C" w14:textId="77777777" w:rsidR="00962C20" w:rsidRPr="003C58F7" w:rsidRDefault="00962C20" w:rsidP="00962C20">
            <w:pPr>
              <w:pStyle w:val="Paragraphedeliste"/>
              <w:numPr>
                <w:ilvl w:val="0"/>
                <w:numId w:val="10"/>
              </w:numPr>
              <w:jc w:val="both"/>
              <w:rPr>
                <w:lang w:val="en-US"/>
              </w:rPr>
            </w:pPr>
            <w:r w:rsidRPr="003C58F7">
              <w:rPr>
                <w:lang w:val="en-US"/>
              </w:rPr>
              <w:t>Which shapes do you recognize and how many of each of them?</w:t>
            </w:r>
          </w:p>
          <w:p w14:paraId="6C33A737" w14:textId="3E2052BF" w:rsidR="00962C20" w:rsidRDefault="00962C20" w:rsidP="00962C20">
            <w:pPr>
              <w:jc w:val="both"/>
              <w:rPr>
                <w:b/>
              </w:rPr>
            </w:pPr>
            <w:r w:rsidRPr="003C58F7">
              <w:rPr>
                <w:lang w:val="en-US"/>
              </w:rPr>
              <w:t>How many entire shapes do you see?</w:t>
            </w:r>
          </w:p>
        </w:tc>
      </w:tr>
    </w:tbl>
    <w:p w14:paraId="62BD341B" w14:textId="159C699B" w:rsidR="003D632C" w:rsidRDefault="003D632C" w:rsidP="003D632C">
      <w:pPr>
        <w:jc w:val="both"/>
        <w:rPr>
          <w:lang w:val="en-US"/>
        </w:rPr>
      </w:pPr>
    </w:p>
    <w:p w14:paraId="2C8C146F" w14:textId="690C95C3" w:rsidR="003D632C" w:rsidRDefault="003D632C" w:rsidP="003D632C">
      <w:pPr>
        <w:jc w:val="both"/>
        <w:rPr>
          <w:lang w:val="en-US"/>
        </w:rPr>
      </w:pPr>
      <w:proofErr w:type="spellStart"/>
      <w:r w:rsidRPr="003D632C">
        <w:rPr>
          <w:b/>
          <w:lang w:val="en-US"/>
        </w:rPr>
        <w:t>Prolongement</w:t>
      </w:r>
      <w:proofErr w:type="spellEnd"/>
      <w:r>
        <w:rPr>
          <w:lang w:val="en-US"/>
        </w:rPr>
        <w:t>:</w:t>
      </w:r>
    </w:p>
    <w:p w14:paraId="22DA4238" w14:textId="39CA7125" w:rsidR="003D632C" w:rsidRPr="003D632C" w:rsidRDefault="003D632C" w:rsidP="003D632C">
      <w:pPr>
        <w:jc w:val="both"/>
        <w:rPr>
          <w:lang w:val="en-US"/>
        </w:rPr>
      </w:pPr>
      <w:r>
        <w:rPr>
          <w:lang w:val="en-US"/>
        </w:rPr>
        <w:t xml:space="preserve">Demander aux </w:t>
      </w:r>
      <w:proofErr w:type="spellStart"/>
      <w:r>
        <w:rPr>
          <w:lang w:val="en-US"/>
        </w:rPr>
        <w:t>élèves</w:t>
      </w:r>
      <w:proofErr w:type="spellEnd"/>
      <w:r>
        <w:rPr>
          <w:lang w:val="en-US"/>
        </w:rPr>
        <w:t xml:space="preserve"> de </w:t>
      </w:r>
      <w:proofErr w:type="spellStart"/>
      <w:r>
        <w:rPr>
          <w:lang w:val="en-US"/>
        </w:rPr>
        <w:t>trouver</w:t>
      </w:r>
      <w:proofErr w:type="spellEnd"/>
      <w:r>
        <w:rPr>
          <w:lang w:val="en-US"/>
        </w:rPr>
        <w:t xml:space="preserve"> des photos de la vie courante qui </w:t>
      </w:r>
      <w:proofErr w:type="spellStart"/>
      <w:r>
        <w:rPr>
          <w:lang w:val="en-US"/>
        </w:rPr>
        <w:t>pourraient</w:t>
      </w:r>
      <w:proofErr w:type="spellEnd"/>
      <w:r>
        <w:rPr>
          <w:lang w:val="en-US"/>
        </w:rPr>
        <w:t xml:space="preserve"> </w:t>
      </w:r>
      <w:proofErr w:type="spellStart"/>
      <w:r>
        <w:rPr>
          <w:lang w:val="en-US"/>
        </w:rPr>
        <w:t>servir</w:t>
      </w:r>
      <w:proofErr w:type="spellEnd"/>
      <w:r>
        <w:rPr>
          <w:lang w:val="en-US"/>
        </w:rPr>
        <w:t xml:space="preserve"> de support pour un </w:t>
      </w:r>
      <w:proofErr w:type="spellStart"/>
      <w:r>
        <w:rPr>
          <w:lang w:val="en-US"/>
        </w:rPr>
        <w:t>autre</w:t>
      </w:r>
      <w:proofErr w:type="spellEnd"/>
      <w:r>
        <w:rPr>
          <w:lang w:val="en-US"/>
        </w:rPr>
        <w:t xml:space="preserve"> </w:t>
      </w:r>
      <w:proofErr w:type="spellStart"/>
      <w:r>
        <w:rPr>
          <w:lang w:val="en-US"/>
        </w:rPr>
        <w:t>défi</w:t>
      </w:r>
      <w:proofErr w:type="spellEnd"/>
      <w:r>
        <w:rPr>
          <w:lang w:val="en-US"/>
        </w:rPr>
        <w:t xml:space="preserve"> et les proposer à </w:t>
      </w:r>
      <w:proofErr w:type="spellStart"/>
      <w:r>
        <w:rPr>
          <w:lang w:val="en-US"/>
        </w:rPr>
        <w:t>une</w:t>
      </w:r>
      <w:proofErr w:type="spellEnd"/>
      <w:r>
        <w:rPr>
          <w:lang w:val="en-US"/>
        </w:rPr>
        <w:t xml:space="preserve"> </w:t>
      </w:r>
      <w:proofErr w:type="spellStart"/>
      <w:r>
        <w:rPr>
          <w:lang w:val="en-US"/>
        </w:rPr>
        <w:t>autre</w:t>
      </w:r>
      <w:proofErr w:type="spellEnd"/>
      <w:r>
        <w:rPr>
          <w:lang w:val="en-US"/>
        </w:rPr>
        <w:t xml:space="preserve"> </w:t>
      </w:r>
      <w:proofErr w:type="spellStart"/>
      <w:r>
        <w:rPr>
          <w:lang w:val="en-US"/>
        </w:rPr>
        <w:t>classe</w:t>
      </w:r>
      <w:proofErr w:type="spellEnd"/>
      <w:r>
        <w:rPr>
          <w:lang w:val="en-US"/>
        </w:rPr>
        <w:t>.</w:t>
      </w:r>
    </w:p>
    <w:p w14:paraId="4AB8AF1E" w14:textId="2A22F51B" w:rsidR="003C58F7" w:rsidRDefault="003C58F7" w:rsidP="005A652E">
      <w:pPr>
        <w:jc w:val="both"/>
        <w:rPr>
          <w:lang w:val="en-US"/>
        </w:rPr>
      </w:pPr>
    </w:p>
    <w:p w14:paraId="1EAEE19B" w14:textId="0E76008A" w:rsidR="003C58F7" w:rsidRDefault="003C58F7" w:rsidP="003C58F7">
      <w:pPr>
        <w:pStyle w:val="Corpsdetexte"/>
        <w:jc w:val="both"/>
        <w:rPr>
          <w:sz w:val="20"/>
          <w:szCs w:val="20"/>
        </w:rPr>
      </w:pPr>
      <w:r>
        <w:rPr>
          <w:sz w:val="20"/>
          <w:szCs w:val="20"/>
        </w:rPr>
        <w:t xml:space="preserve">Voici des activités utiles classées par activités langagières pour permettre aux enfants de s’approprier les éléments langagiers ou de les réviser lors de la phase </w:t>
      </w:r>
      <w:proofErr w:type="gramStart"/>
      <w:r>
        <w:rPr>
          <w:sz w:val="20"/>
          <w:szCs w:val="20"/>
        </w:rPr>
        <w:t>1.(</w:t>
      </w:r>
      <w:proofErr w:type="gramEnd"/>
      <w:r>
        <w:rPr>
          <w:sz w:val="20"/>
          <w:szCs w:val="20"/>
        </w:rPr>
        <w:t>document de référence : 30 façons d’utiliser les flashcards)</w:t>
      </w:r>
    </w:p>
    <w:p w14:paraId="3611A7A3" w14:textId="77777777" w:rsidR="003C58F7" w:rsidRDefault="003C58F7" w:rsidP="003C58F7">
      <w:pPr>
        <w:pStyle w:val="Corpsdetexte"/>
        <w:jc w:val="both"/>
        <w:rPr>
          <w:sz w:val="20"/>
          <w:szCs w:val="20"/>
        </w:rPr>
      </w:pPr>
    </w:p>
    <w:p w14:paraId="5E58F81F" w14:textId="77777777" w:rsidR="003C58F7" w:rsidRDefault="003C58F7" w:rsidP="003C58F7">
      <w:pPr>
        <w:pStyle w:val="Corpsdetexte"/>
        <w:jc w:val="both"/>
        <w:rPr>
          <w:b w:val="0"/>
          <w:bCs w:val="0"/>
          <w:sz w:val="20"/>
          <w:szCs w:val="20"/>
        </w:rPr>
      </w:pPr>
      <w:r>
        <w:rPr>
          <w:sz w:val="20"/>
          <w:szCs w:val="20"/>
        </w:rPr>
        <w:t>Compréhension Orale :</w:t>
      </w:r>
    </w:p>
    <w:p w14:paraId="1633AA49" w14:textId="77777777" w:rsidR="003C58F7" w:rsidRDefault="003C58F7" w:rsidP="003C58F7">
      <w:pPr>
        <w:numPr>
          <w:ilvl w:val="0"/>
          <w:numId w:val="3"/>
        </w:numPr>
        <w:jc w:val="both"/>
        <w:rPr>
          <w:rFonts w:ascii="Comic Sans MS" w:hAnsi="Comic Sans MS"/>
          <w:sz w:val="20"/>
          <w:szCs w:val="20"/>
          <w:u w:val="single"/>
        </w:rPr>
      </w:pPr>
      <w:r>
        <w:rPr>
          <w:rFonts w:ascii="Comic Sans MS" w:hAnsi="Comic Sans MS"/>
          <w:sz w:val="20"/>
          <w:szCs w:val="20"/>
          <w:u w:val="single"/>
        </w:rPr>
        <w:t>Point to</w:t>
      </w:r>
    </w:p>
    <w:p w14:paraId="57187102" w14:textId="77777777" w:rsidR="003C58F7" w:rsidRDefault="003C58F7" w:rsidP="003C58F7">
      <w:pPr>
        <w:jc w:val="both"/>
        <w:rPr>
          <w:rFonts w:ascii="Comic Sans MS" w:hAnsi="Comic Sans MS"/>
          <w:sz w:val="20"/>
          <w:szCs w:val="20"/>
        </w:rPr>
      </w:pPr>
      <w:r>
        <w:rPr>
          <w:rFonts w:ascii="Comic Sans MS" w:hAnsi="Comic Sans MS"/>
          <w:sz w:val="20"/>
          <w:szCs w:val="20"/>
        </w:rPr>
        <w:t xml:space="preserve">Choisissez un ensemble de flashcards et fixez chacune d’entre elles à un endroit différent du mur de la salle, puis donnez des ordres « Point to the </w:t>
      </w:r>
      <w:proofErr w:type="gramStart"/>
      <w:r>
        <w:rPr>
          <w:rFonts w:ascii="Comic Sans MS" w:hAnsi="Comic Sans MS"/>
          <w:sz w:val="20"/>
          <w:szCs w:val="20"/>
        </w:rPr>
        <w:t>spider !,</w:t>
      </w:r>
      <w:proofErr w:type="gramEnd"/>
      <w:r>
        <w:rPr>
          <w:rFonts w:ascii="Comic Sans MS" w:hAnsi="Comic Sans MS"/>
          <w:sz w:val="20"/>
          <w:szCs w:val="20"/>
        </w:rPr>
        <w:t xml:space="preserve"> Point to the </w:t>
      </w:r>
      <w:proofErr w:type="spellStart"/>
      <w:r>
        <w:rPr>
          <w:rFonts w:ascii="Comic Sans MS" w:hAnsi="Comic Sans MS"/>
          <w:sz w:val="20"/>
          <w:szCs w:val="20"/>
        </w:rPr>
        <w:t>butterfly</w:t>
      </w:r>
      <w:proofErr w:type="spellEnd"/>
      <w:r>
        <w:rPr>
          <w:rFonts w:ascii="Comic Sans MS" w:hAnsi="Comic Sans MS"/>
          <w:sz w:val="20"/>
          <w:szCs w:val="20"/>
        </w:rPr>
        <w:t> !… »</w:t>
      </w:r>
    </w:p>
    <w:p w14:paraId="5FB4464C" w14:textId="77777777" w:rsidR="003C58F7" w:rsidRDefault="003C58F7" w:rsidP="003C58F7">
      <w:pPr>
        <w:numPr>
          <w:ilvl w:val="0"/>
          <w:numId w:val="3"/>
        </w:numPr>
        <w:jc w:val="both"/>
        <w:rPr>
          <w:rFonts w:ascii="Comic Sans MS" w:hAnsi="Comic Sans MS"/>
          <w:sz w:val="20"/>
          <w:szCs w:val="20"/>
          <w:u w:val="single"/>
        </w:rPr>
      </w:pPr>
      <w:r>
        <w:rPr>
          <w:rFonts w:ascii="Comic Sans MS" w:hAnsi="Comic Sans MS"/>
          <w:sz w:val="20"/>
          <w:szCs w:val="20"/>
          <w:u w:val="single"/>
        </w:rPr>
        <w:t>Des ordres variés</w:t>
      </w:r>
    </w:p>
    <w:p w14:paraId="21F9B305" w14:textId="77777777" w:rsidR="003C58F7" w:rsidRDefault="003C58F7" w:rsidP="003C58F7">
      <w:pPr>
        <w:pStyle w:val="Retraitcorpsdetexte"/>
        <w:jc w:val="both"/>
        <w:rPr>
          <w:sz w:val="20"/>
          <w:szCs w:val="20"/>
        </w:rPr>
      </w:pPr>
      <w:r>
        <w:rPr>
          <w:sz w:val="20"/>
          <w:szCs w:val="20"/>
        </w:rPr>
        <w:t>Fixez une série de flashcards sur les murs de la salle. Divisez la classe en groupes et donnez un ordre à chaque groupe, par ex « </w:t>
      </w:r>
      <w:proofErr w:type="spellStart"/>
      <w:r>
        <w:rPr>
          <w:sz w:val="20"/>
          <w:szCs w:val="20"/>
        </w:rPr>
        <w:t>Group</w:t>
      </w:r>
      <w:proofErr w:type="spellEnd"/>
      <w:r>
        <w:rPr>
          <w:sz w:val="20"/>
          <w:szCs w:val="20"/>
        </w:rPr>
        <w:t xml:space="preserve"> 1 : </w:t>
      </w:r>
      <w:proofErr w:type="spellStart"/>
      <w:r>
        <w:rPr>
          <w:sz w:val="20"/>
          <w:szCs w:val="20"/>
        </w:rPr>
        <w:t>walk</w:t>
      </w:r>
      <w:proofErr w:type="spellEnd"/>
      <w:r>
        <w:rPr>
          <w:sz w:val="20"/>
          <w:szCs w:val="20"/>
        </w:rPr>
        <w:t xml:space="preserve"> to the </w:t>
      </w:r>
      <w:proofErr w:type="spellStart"/>
      <w:r>
        <w:rPr>
          <w:sz w:val="20"/>
          <w:szCs w:val="20"/>
        </w:rPr>
        <w:t>elephant</w:t>
      </w:r>
      <w:proofErr w:type="spellEnd"/>
      <w:r>
        <w:rPr>
          <w:sz w:val="20"/>
          <w:szCs w:val="20"/>
        </w:rPr>
        <w:t>, group B : jump to the lion…</w:t>
      </w:r>
      <w:proofErr w:type="spellStart"/>
      <w:r>
        <w:rPr>
          <w:sz w:val="20"/>
          <w:szCs w:val="20"/>
        </w:rPr>
        <w:t>Now</w:t>
      </w:r>
      <w:proofErr w:type="spellEnd"/>
      <w:r>
        <w:rPr>
          <w:sz w:val="20"/>
          <w:szCs w:val="20"/>
        </w:rPr>
        <w:t xml:space="preserve"> </w:t>
      </w:r>
      <w:proofErr w:type="spellStart"/>
      <w:r>
        <w:rPr>
          <w:sz w:val="20"/>
          <w:szCs w:val="20"/>
        </w:rPr>
        <w:t>give</w:t>
      </w:r>
      <w:proofErr w:type="spellEnd"/>
      <w:r>
        <w:rPr>
          <w:sz w:val="20"/>
          <w:szCs w:val="20"/>
        </w:rPr>
        <w:t xml:space="preserve"> me back the … »</w:t>
      </w:r>
    </w:p>
    <w:p w14:paraId="03557F64" w14:textId="77777777" w:rsidR="003C58F7" w:rsidRDefault="003C58F7" w:rsidP="003C58F7">
      <w:pPr>
        <w:numPr>
          <w:ilvl w:val="0"/>
          <w:numId w:val="3"/>
        </w:numPr>
        <w:jc w:val="both"/>
        <w:rPr>
          <w:rFonts w:ascii="Comic Sans MS" w:hAnsi="Comic Sans MS"/>
          <w:sz w:val="20"/>
          <w:szCs w:val="20"/>
          <w:u w:val="single"/>
        </w:rPr>
      </w:pPr>
      <w:r>
        <w:rPr>
          <w:rFonts w:ascii="Comic Sans MS" w:hAnsi="Comic Sans MS"/>
          <w:sz w:val="20"/>
          <w:szCs w:val="20"/>
          <w:u w:val="single"/>
        </w:rPr>
        <w:t xml:space="preserve">Show me </w:t>
      </w:r>
    </w:p>
    <w:p w14:paraId="0204D821" w14:textId="77777777" w:rsidR="003C58F7" w:rsidRDefault="003C58F7" w:rsidP="003C58F7">
      <w:pPr>
        <w:pStyle w:val="Retraitcorpsdetexte"/>
        <w:jc w:val="both"/>
        <w:rPr>
          <w:sz w:val="20"/>
          <w:szCs w:val="20"/>
        </w:rPr>
      </w:pPr>
      <w:r>
        <w:rPr>
          <w:sz w:val="20"/>
          <w:szCs w:val="20"/>
        </w:rPr>
        <w:t xml:space="preserve">Les enfants, par groupe ou individuellement, disposent d’un ensemble de flashcards. Vous les énoncez une par une en donnant l’ordre « Show me </w:t>
      </w:r>
      <w:proofErr w:type="spellStart"/>
      <w:r>
        <w:rPr>
          <w:sz w:val="20"/>
          <w:szCs w:val="20"/>
        </w:rPr>
        <w:t>blue</w:t>
      </w:r>
      <w:proofErr w:type="spellEnd"/>
      <w:proofErr w:type="gramStart"/>
      <w:r>
        <w:rPr>
          <w:sz w:val="20"/>
          <w:szCs w:val="20"/>
        </w:rPr>
        <w:t> !…</w:t>
      </w:r>
      <w:proofErr w:type="gramEnd"/>
      <w:r>
        <w:rPr>
          <w:sz w:val="20"/>
          <w:szCs w:val="20"/>
        </w:rPr>
        <w:t> », les enfants vous les montrent.</w:t>
      </w:r>
    </w:p>
    <w:p w14:paraId="0EE41154" w14:textId="77777777" w:rsidR="003C58F7" w:rsidRDefault="003C58F7" w:rsidP="003C58F7">
      <w:pPr>
        <w:numPr>
          <w:ilvl w:val="0"/>
          <w:numId w:val="3"/>
        </w:numPr>
        <w:jc w:val="both"/>
        <w:rPr>
          <w:rFonts w:ascii="Comic Sans MS" w:hAnsi="Comic Sans MS"/>
          <w:sz w:val="20"/>
          <w:szCs w:val="20"/>
          <w:u w:val="single"/>
        </w:rPr>
      </w:pPr>
      <w:r>
        <w:rPr>
          <w:rFonts w:ascii="Comic Sans MS" w:hAnsi="Comic Sans MS"/>
          <w:sz w:val="20"/>
          <w:szCs w:val="20"/>
          <w:u w:val="single"/>
        </w:rPr>
        <w:t>Remise en ordre</w:t>
      </w:r>
    </w:p>
    <w:p w14:paraId="5E7984DB" w14:textId="77777777" w:rsidR="003C58F7" w:rsidRDefault="003C58F7" w:rsidP="003C58F7">
      <w:pPr>
        <w:jc w:val="both"/>
        <w:rPr>
          <w:rFonts w:ascii="Comic Sans MS" w:hAnsi="Comic Sans MS"/>
          <w:sz w:val="20"/>
          <w:szCs w:val="20"/>
        </w:rPr>
      </w:pPr>
      <w:r>
        <w:rPr>
          <w:rFonts w:ascii="Comic Sans MS" w:hAnsi="Comic Sans MS"/>
          <w:sz w:val="20"/>
          <w:szCs w:val="20"/>
        </w:rPr>
        <w:t>Les enfants disposent des flashcards, vous les énoncez dans un certain ordre, ils doivent les remettre en ordre sur leur bureau, puis vous validez en collectif avec les grandes flashcards.</w:t>
      </w:r>
    </w:p>
    <w:p w14:paraId="76EA9F05" w14:textId="77777777" w:rsidR="003C58F7" w:rsidRDefault="003C58F7" w:rsidP="003C58F7">
      <w:pPr>
        <w:numPr>
          <w:ilvl w:val="0"/>
          <w:numId w:val="3"/>
        </w:numPr>
        <w:jc w:val="both"/>
        <w:rPr>
          <w:rFonts w:ascii="Comic Sans MS" w:hAnsi="Comic Sans MS"/>
          <w:sz w:val="20"/>
          <w:szCs w:val="20"/>
          <w:u w:val="single"/>
        </w:rPr>
      </w:pPr>
      <w:r>
        <w:rPr>
          <w:rFonts w:ascii="Comic Sans MS" w:hAnsi="Comic Sans MS"/>
          <w:sz w:val="20"/>
          <w:szCs w:val="20"/>
          <w:u w:val="single"/>
        </w:rPr>
        <w:t>Jeu de mémoire</w:t>
      </w:r>
    </w:p>
    <w:p w14:paraId="21E37E60" w14:textId="77777777" w:rsidR="003C58F7" w:rsidRDefault="003C58F7" w:rsidP="003C58F7">
      <w:pPr>
        <w:jc w:val="both"/>
        <w:rPr>
          <w:rFonts w:ascii="Comic Sans MS" w:hAnsi="Comic Sans MS"/>
          <w:sz w:val="20"/>
          <w:szCs w:val="20"/>
        </w:rPr>
      </w:pPr>
      <w:r>
        <w:rPr>
          <w:rFonts w:ascii="Comic Sans MS" w:hAnsi="Comic Sans MS"/>
          <w:sz w:val="20"/>
          <w:szCs w:val="20"/>
        </w:rPr>
        <w:t>Vous disposez les cartes au tableau en les énonçant au fur et à mesure. Vous demandez aux élèves de bien les regarder puis vous les retournez face cachée. Vous demandez aux élèves « </w:t>
      </w:r>
      <w:proofErr w:type="spellStart"/>
      <w:r>
        <w:rPr>
          <w:rFonts w:ascii="Comic Sans MS" w:hAnsi="Comic Sans MS"/>
          <w:sz w:val="20"/>
          <w:szCs w:val="20"/>
        </w:rPr>
        <w:t>Where’s</w:t>
      </w:r>
      <w:proofErr w:type="spellEnd"/>
      <w:r>
        <w:rPr>
          <w:rFonts w:ascii="Comic Sans MS" w:hAnsi="Comic Sans MS"/>
          <w:sz w:val="20"/>
          <w:szCs w:val="20"/>
        </w:rPr>
        <w:t xml:space="preserve"> the hand</w:t>
      </w:r>
      <w:proofErr w:type="gramStart"/>
      <w:r>
        <w:rPr>
          <w:rFonts w:ascii="Comic Sans MS" w:hAnsi="Comic Sans MS"/>
          <w:sz w:val="20"/>
          <w:szCs w:val="20"/>
        </w:rPr>
        <w:t> ?…</w:t>
      </w:r>
      <w:proofErr w:type="gramEnd"/>
      <w:r>
        <w:rPr>
          <w:rFonts w:ascii="Comic Sans MS" w:hAnsi="Comic Sans MS"/>
          <w:sz w:val="20"/>
          <w:szCs w:val="20"/>
        </w:rPr>
        <w:t> » Un élève se lève pour venir montrer.</w:t>
      </w:r>
    </w:p>
    <w:p w14:paraId="2F73F095" w14:textId="77777777" w:rsidR="003C58F7" w:rsidRDefault="003C58F7" w:rsidP="003C58F7">
      <w:pPr>
        <w:numPr>
          <w:ilvl w:val="0"/>
          <w:numId w:val="3"/>
        </w:numPr>
        <w:jc w:val="both"/>
        <w:rPr>
          <w:rFonts w:ascii="Comic Sans MS" w:hAnsi="Comic Sans MS"/>
          <w:sz w:val="20"/>
          <w:szCs w:val="20"/>
          <w:u w:val="single"/>
        </w:rPr>
      </w:pPr>
      <w:r>
        <w:rPr>
          <w:rFonts w:ascii="Comic Sans MS" w:hAnsi="Comic Sans MS"/>
          <w:sz w:val="20"/>
          <w:szCs w:val="20"/>
          <w:u w:val="single"/>
        </w:rPr>
        <w:t>On lève la main</w:t>
      </w:r>
    </w:p>
    <w:p w14:paraId="0DE15774" w14:textId="77777777" w:rsidR="003C58F7" w:rsidRDefault="003C58F7" w:rsidP="003C58F7">
      <w:pPr>
        <w:jc w:val="both"/>
        <w:rPr>
          <w:rFonts w:ascii="Comic Sans MS" w:hAnsi="Comic Sans MS"/>
          <w:sz w:val="20"/>
          <w:szCs w:val="20"/>
        </w:rPr>
      </w:pPr>
      <w:r>
        <w:rPr>
          <w:rFonts w:ascii="Comic Sans MS" w:hAnsi="Comic Sans MS"/>
          <w:sz w:val="20"/>
          <w:szCs w:val="20"/>
        </w:rPr>
        <w:t xml:space="preserve">Divisez la classe en 2 équipes, une à gauche et une à droite d’une ligne imaginaire au milieu de la classe. Fixez 4 ou 5 </w:t>
      </w:r>
      <w:proofErr w:type="gramStart"/>
      <w:r>
        <w:rPr>
          <w:rFonts w:ascii="Comic Sans MS" w:hAnsi="Comic Sans MS"/>
          <w:sz w:val="20"/>
          <w:szCs w:val="20"/>
        </w:rPr>
        <w:t>flashcards  au</w:t>
      </w:r>
      <w:proofErr w:type="gramEnd"/>
      <w:r>
        <w:rPr>
          <w:rFonts w:ascii="Comic Sans MS" w:hAnsi="Comic Sans MS"/>
          <w:sz w:val="20"/>
          <w:szCs w:val="20"/>
        </w:rPr>
        <w:t xml:space="preserve"> tableau pour l’équipe de gauche et 4 ou 5 autres pour l’équipe de droite. Dites les noms des flashcards dans le désordre. Les enfants écoutent et lèvent la main le plus rapidement possible lorsqu’ils entendent un nom qui appartient à leur équipe.</w:t>
      </w:r>
    </w:p>
    <w:p w14:paraId="18E4B005" w14:textId="77777777" w:rsidR="003C58F7" w:rsidRDefault="003C58F7" w:rsidP="003C58F7">
      <w:pPr>
        <w:numPr>
          <w:ilvl w:val="0"/>
          <w:numId w:val="3"/>
        </w:numPr>
        <w:jc w:val="both"/>
        <w:rPr>
          <w:rFonts w:ascii="Comic Sans MS" w:hAnsi="Comic Sans MS"/>
          <w:sz w:val="20"/>
          <w:szCs w:val="20"/>
          <w:u w:val="single"/>
        </w:rPr>
      </w:pPr>
      <w:proofErr w:type="spellStart"/>
      <w:r>
        <w:rPr>
          <w:rFonts w:ascii="Comic Sans MS" w:hAnsi="Comic Sans MS"/>
          <w:sz w:val="20"/>
          <w:szCs w:val="20"/>
          <w:u w:val="single"/>
        </w:rPr>
        <w:t>Sequency</w:t>
      </w:r>
      <w:proofErr w:type="spellEnd"/>
    </w:p>
    <w:p w14:paraId="1841701C" w14:textId="77777777" w:rsidR="003C58F7" w:rsidRDefault="003C58F7" w:rsidP="003C58F7">
      <w:pPr>
        <w:jc w:val="both"/>
        <w:rPr>
          <w:rFonts w:ascii="Comic Sans MS" w:hAnsi="Comic Sans MS"/>
          <w:sz w:val="20"/>
          <w:szCs w:val="20"/>
        </w:rPr>
      </w:pPr>
      <w:r>
        <w:rPr>
          <w:rFonts w:ascii="Comic Sans MS" w:hAnsi="Comic Sans MS"/>
          <w:sz w:val="20"/>
          <w:szCs w:val="20"/>
        </w:rPr>
        <w:t xml:space="preserve">Deux colonnes de joueurs alignés devant une chaise. Les mêmes flashcards sont </w:t>
      </w:r>
      <w:proofErr w:type="gramStart"/>
      <w:r>
        <w:rPr>
          <w:rFonts w:ascii="Comic Sans MS" w:hAnsi="Comic Sans MS"/>
          <w:sz w:val="20"/>
          <w:szCs w:val="20"/>
        </w:rPr>
        <w:t>posés</w:t>
      </w:r>
      <w:proofErr w:type="gramEnd"/>
      <w:r>
        <w:rPr>
          <w:rFonts w:ascii="Comic Sans MS" w:hAnsi="Comic Sans MS"/>
          <w:sz w:val="20"/>
          <w:szCs w:val="20"/>
        </w:rPr>
        <w:t xml:space="preserve"> de manière visible sur les deux chaises. Le maître énonce un mot. Le premier qui montre la flashcard va à la queue, le perdant reste à sa place et recommence. L’équipe gagnante est celle qui a réussi à faire un tour complet.</w:t>
      </w:r>
    </w:p>
    <w:p w14:paraId="21768FCE" w14:textId="77777777" w:rsidR="003C58F7" w:rsidRDefault="003C58F7" w:rsidP="003C58F7">
      <w:pPr>
        <w:numPr>
          <w:ilvl w:val="0"/>
          <w:numId w:val="3"/>
        </w:numPr>
        <w:jc w:val="both"/>
        <w:rPr>
          <w:rFonts w:ascii="Comic Sans MS" w:hAnsi="Comic Sans MS"/>
          <w:sz w:val="20"/>
          <w:szCs w:val="20"/>
          <w:u w:val="single"/>
        </w:rPr>
      </w:pPr>
      <w:r>
        <w:rPr>
          <w:rFonts w:ascii="Comic Sans MS" w:hAnsi="Comic Sans MS"/>
          <w:sz w:val="20"/>
          <w:szCs w:val="20"/>
          <w:u w:val="single"/>
        </w:rPr>
        <w:t xml:space="preserve">The right </w:t>
      </w:r>
      <w:proofErr w:type="spellStart"/>
      <w:r>
        <w:rPr>
          <w:rFonts w:ascii="Comic Sans MS" w:hAnsi="Comic Sans MS"/>
          <w:sz w:val="20"/>
          <w:szCs w:val="20"/>
          <w:u w:val="single"/>
        </w:rPr>
        <w:t>order</w:t>
      </w:r>
      <w:proofErr w:type="spellEnd"/>
    </w:p>
    <w:p w14:paraId="5C779D10" w14:textId="77777777" w:rsidR="003C58F7" w:rsidRDefault="003C58F7" w:rsidP="003C58F7">
      <w:pPr>
        <w:jc w:val="both"/>
        <w:rPr>
          <w:rFonts w:ascii="Comic Sans MS" w:hAnsi="Comic Sans MS"/>
          <w:sz w:val="20"/>
          <w:szCs w:val="20"/>
        </w:rPr>
      </w:pPr>
      <w:r>
        <w:rPr>
          <w:rFonts w:ascii="Comic Sans MS" w:hAnsi="Comic Sans MS"/>
          <w:sz w:val="20"/>
          <w:szCs w:val="20"/>
        </w:rPr>
        <w:t>Deux équipes de joueurs ayant les mêmes flashcards. Le meneur du jeu énonce les flashcards dans un certain ordre, les élèves doivent s’aligner le plus rapidement possible selon l’ordre énoncé.</w:t>
      </w:r>
    </w:p>
    <w:p w14:paraId="73D156BC" w14:textId="77777777" w:rsidR="003C58F7" w:rsidRDefault="003C58F7" w:rsidP="003C58F7">
      <w:pPr>
        <w:numPr>
          <w:ilvl w:val="0"/>
          <w:numId w:val="3"/>
        </w:numPr>
        <w:jc w:val="both"/>
        <w:rPr>
          <w:rFonts w:ascii="Comic Sans MS" w:hAnsi="Comic Sans MS"/>
          <w:sz w:val="20"/>
          <w:szCs w:val="20"/>
          <w:u w:val="single"/>
        </w:rPr>
      </w:pPr>
      <w:r>
        <w:rPr>
          <w:rFonts w:ascii="Comic Sans MS" w:hAnsi="Comic Sans MS"/>
          <w:sz w:val="20"/>
          <w:szCs w:val="20"/>
          <w:u w:val="single"/>
        </w:rPr>
        <w:t>Bingo</w:t>
      </w:r>
    </w:p>
    <w:p w14:paraId="40F96807" w14:textId="77777777" w:rsidR="003C58F7" w:rsidRDefault="003C58F7" w:rsidP="003C58F7">
      <w:pPr>
        <w:jc w:val="both"/>
        <w:rPr>
          <w:rFonts w:ascii="Comic Sans MS" w:hAnsi="Comic Sans MS"/>
          <w:sz w:val="20"/>
          <w:szCs w:val="20"/>
        </w:rPr>
      </w:pPr>
      <w:r>
        <w:rPr>
          <w:rFonts w:ascii="Comic Sans MS" w:hAnsi="Comic Sans MS"/>
          <w:sz w:val="20"/>
          <w:szCs w:val="20"/>
        </w:rPr>
        <w:t>Chaque élève a en main 4 flashcards et tout le monde n’a pas les mêmes. Alors que vous énoncez des mots, ils se défaussent des cartes appelées en les posant sur leur bureau. Le premier qui n’en a plus crie « Bingo ! ». On valide collectivement.</w:t>
      </w:r>
    </w:p>
    <w:p w14:paraId="3B18A697" w14:textId="77777777" w:rsidR="003C58F7" w:rsidRDefault="003C58F7" w:rsidP="003C58F7">
      <w:pPr>
        <w:jc w:val="both"/>
        <w:rPr>
          <w:rFonts w:ascii="Comic Sans MS" w:hAnsi="Comic Sans MS"/>
          <w:sz w:val="20"/>
          <w:szCs w:val="20"/>
        </w:rPr>
      </w:pPr>
    </w:p>
    <w:p w14:paraId="3BBBC4B9" w14:textId="77777777" w:rsidR="003C58F7" w:rsidRDefault="003C58F7" w:rsidP="003C58F7">
      <w:pPr>
        <w:jc w:val="both"/>
        <w:rPr>
          <w:rFonts w:ascii="Comic Sans MS" w:hAnsi="Comic Sans MS"/>
          <w:b/>
          <w:bCs/>
          <w:sz w:val="20"/>
          <w:szCs w:val="20"/>
        </w:rPr>
      </w:pPr>
      <w:r>
        <w:rPr>
          <w:rFonts w:ascii="Comic Sans MS" w:hAnsi="Comic Sans MS"/>
          <w:b/>
          <w:bCs/>
          <w:sz w:val="20"/>
          <w:szCs w:val="20"/>
        </w:rPr>
        <w:t>Production orale (associée à la compréhension orale</w:t>
      </w:r>
      <w:proofErr w:type="gramStart"/>
      <w:r>
        <w:rPr>
          <w:rFonts w:ascii="Comic Sans MS" w:hAnsi="Comic Sans MS"/>
          <w:b/>
          <w:bCs/>
          <w:sz w:val="20"/>
          <w:szCs w:val="20"/>
        </w:rPr>
        <w:t>):</w:t>
      </w:r>
      <w:proofErr w:type="gramEnd"/>
    </w:p>
    <w:p w14:paraId="2D76CD31" w14:textId="77777777" w:rsidR="003C58F7" w:rsidRDefault="003C58F7" w:rsidP="003C58F7">
      <w:pPr>
        <w:numPr>
          <w:ilvl w:val="0"/>
          <w:numId w:val="3"/>
        </w:numPr>
        <w:jc w:val="both"/>
        <w:rPr>
          <w:rFonts w:ascii="Comic Sans MS" w:hAnsi="Comic Sans MS"/>
          <w:sz w:val="20"/>
          <w:szCs w:val="20"/>
          <w:u w:val="single"/>
        </w:rPr>
      </w:pPr>
      <w:proofErr w:type="spellStart"/>
      <w:r>
        <w:rPr>
          <w:rFonts w:ascii="Comic Sans MS" w:hAnsi="Comic Sans MS"/>
          <w:sz w:val="20"/>
          <w:szCs w:val="20"/>
          <w:u w:val="single"/>
        </w:rPr>
        <w:t>Kim’s</w:t>
      </w:r>
      <w:proofErr w:type="spellEnd"/>
      <w:r>
        <w:rPr>
          <w:rFonts w:ascii="Comic Sans MS" w:hAnsi="Comic Sans MS"/>
          <w:sz w:val="20"/>
          <w:szCs w:val="20"/>
          <w:u w:val="single"/>
        </w:rPr>
        <w:t xml:space="preserve"> </w:t>
      </w:r>
      <w:proofErr w:type="spellStart"/>
      <w:r>
        <w:rPr>
          <w:rFonts w:ascii="Comic Sans MS" w:hAnsi="Comic Sans MS"/>
          <w:sz w:val="20"/>
          <w:szCs w:val="20"/>
          <w:u w:val="single"/>
        </w:rPr>
        <w:t>game</w:t>
      </w:r>
      <w:proofErr w:type="spellEnd"/>
    </w:p>
    <w:p w14:paraId="41AA9E6D" w14:textId="77777777" w:rsidR="003C58F7" w:rsidRDefault="003C58F7" w:rsidP="003C58F7">
      <w:pPr>
        <w:jc w:val="both"/>
        <w:rPr>
          <w:rFonts w:ascii="Comic Sans MS" w:hAnsi="Comic Sans MS"/>
          <w:sz w:val="20"/>
          <w:szCs w:val="20"/>
        </w:rPr>
      </w:pPr>
      <w:r>
        <w:rPr>
          <w:rFonts w:ascii="Comic Sans MS" w:hAnsi="Comic Sans MS"/>
          <w:sz w:val="20"/>
          <w:szCs w:val="20"/>
        </w:rPr>
        <w:t xml:space="preserve">Présentez les flashcards en les fixant au tableau puis demandez aux élèves de fermer leurs yeux : « Close </w:t>
      </w:r>
      <w:proofErr w:type="spellStart"/>
      <w:r>
        <w:rPr>
          <w:rFonts w:ascii="Comic Sans MS" w:hAnsi="Comic Sans MS"/>
          <w:sz w:val="20"/>
          <w:szCs w:val="20"/>
        </w:rPr>
        <w:t>your</w:t>
      </w:r>
      <w:proofErr w:type="spellEnd"/>
      <w:r>
        <w:rPr>
          <w:rFonts w:ascii="Comic Sans MS" w:hAnsi="Comic Sans MS"/>
          <w:sz w:val="20"/>
          <w:szCs w:val="20"/>
        </w:rPr>
        <w:t xml:space="preserve"> </w:t>
      </w:r>
      <w:proofErr w:type="spellStart"/>
      <w:r>
        <w:rPr>
          <w:rFonts w:ascii="Comic Sans MS" w:hAnsi="Comic Sans MS"/>
          <w:sz w:val="20"/>
          <w:szCs w:val="20"/>
        </w:rPr>
        <w:t>eyes</w:t>
      </w:r>
      <w:proofErr w:type="spellEnd"/>
      <w:r>
        <w:rPr>
          <w:rFonts w:ascii="Comic Sans MS" w:hAnsi="Comic Sans MS"/>
          <w:sz w:val="20"/>
          <w:szCs w:val="20"/>
        </w:rPr>
        <w:t>. ». Enlevez une carte puis demandez aux élèves : « </w:t>
      </w:r>
      <w:proofErr w:type="spellStart"/>
      <w:r>
        <w:rPr>
          <w:rFonts w:ascii="Comic Sans MS" w:hAnsi="Comic Sans MS"/>
          <w:sz w:val="20"/>
          <w:szCs w:val="20"/>
        </w:rPr>
        <w:t>What’s</w:t>
      </w:r>
      <w:proofErr w:type="spellEnd"/>
      <w:r>
        <w:rPr>
          <w:rFonts w:ascii="Comic Sans MS" w:hAnsi="Comic Sans MS"/>
          <w:sz w:val="20"/>
          <w:szCs w:val="20"/>
        </w:rPr>
        <w:t xml:space="preserve"> </w:t>
      </w:r>
      <w:proofErr w:type="spellStart"/>
      <w:r>
        <w:rPr>
          <w:rFonts w:ascii="Comic Sans MS" w:hAnsi="Comic Sans MS"/>
          <w:sz w:val="20"/>
          <w:szCs w:val="20"/>
        </w:rPr>
        <w:t>missing</w:t>
      </w:r>
      <w:proofErr w:type="spellEnd"/>
      <w:r>
        <w:rPr>
          <w:rFonts w:ascii="Comic Sans MS" w:hAnsi="Comic Sans MS"/>
          <w:sz w:val="20"/>
          <w:szCs w:val="20"/>
        </w:rPr>
        <w:t> ? »</w:t>
      </w:r>
    </w:p>
    <w:p w14:paraId="498C9C54" w14:textId="77777777" w:rsidR="003C58F7" w:rsidRDefault="003C58F7" w:rsidP="003C58F7">
      <w:pPr>
        <w:ind w:left="360"/>
        <w:jc w:val="both"/>
        <w:rPr>
          <w:rFonts w:ascii="Comic Sans MS" w:hAnsi="Comic Sans MS"/>
          <w:sz w:val="20"/>
          <w:szCs w:val="20"/>
          <w:u w:val="single"/>
        </w:rPr>
      </w:pPr>
    </w:p>
    <w:p w14:paraId="32562F76" w14:textId="77777777" w:rsidR="003C58F7" w:rsidRDefault="003C58F7" w:rsidP="003C58F7">
      <w:pPr>
        <w:numPr>
          <w:ilvl w:val="0"/>
          <w:numId w:val="3"/>
        </w:numPr>
        <w:jc w:val="both"/>
        <w:rPr>
          <w:rFonts w:ascii="Comic Sans MS" w:hAnsi="Comic Sans MS"/>
          <w:sz w:val="20"/>
          <w:szCs w:val="20"/>
          <w:u w:val="single"/>
        </w:rPr>
      </w:pPr>
      <w:r>
        <w:rPr>
          <w:rFonts w:ascii="Comic Sans MS" w:hAnsi="Comic Sans MS"/>
          <w:sz w:val="20"/>
          <w:szCs w:val="20"/>
          <w:u w:val="single"/>
        </w:rPr>
        <w:t xml:space="preserve">Swap </w:t>
      </w:r>
      <w:proofErr w:type="spellStart"/>
      <w:r>
        <w:rPr>
          <w:rFonts w:ascii="Comic Sans MS" w:hAnsi="Comic Sans MS"/>
          <w:sz w:val="20"/>
          <w:szCs w:val="20"/>
          <w:u w:val="single"/>
        </w:rPr>
        <w:t>game</w:t>
      </w:r>
      <w:proofErr w:type="spellEnd"/>
    </w:p>
    <w:p w14:paraId="2F679FC1" w14:textId="77777777" w:rsidR="003C58F7" w:rsidRDefault="003C58F7" w:rsidP="003C58F7">
      <w:pPr>
        <w:jc w:val="both"/>
        <w:rPr>
          <w:rFonts w:ascii="Comic Sans MS" w:hAnsi="Comic Sans MS"/>
          <w:sz w:val="20"/>
          <w:szCs w:val="20"/>
        </w:rPr>
      </w:pPr>
      <w:r>
        <w:rPr>
          <w:rFonts w:ascii="Comic Sans MS" w:hAnsi="Comic Sans MS"/>
          <w:sz w:val="20"/>
          <w:szCs w:val="20"/>
        </w:rPr>
        <w:lastRenderedPageBreak/>
        <w:t xml:space="preserve">Présentez les flashcards en les fixant au tableau puis demandez aux élèves de fermer leurs yeux : « Close </w:t>
      </w:r>
      <w:proofErr w:type="spellStart"/>
      <w:r>
        <w:rPr>
          <w:rFonts w:ascii="Comic Sans MS" w:hAnsi="Comic Sans MS"/>
          <w:sz w:val="20"/>
          <w:szCs w:val="20"/>
        </w:rPr>
        <w:t>your</w:t>
      </w:r>
      <w:proofErr w:type="spellEnd"/>
      <w:r>
        <w:rPr>
          <w:rFonts w:ascii="Comic Sans MS" w:hAnsi="Comic Sans MS"/>
          <w:sz w:val="20"/>
          <w:szCs w:val="20"/>
        </w:rPr>
        <w:t xml:space="preserve"> </w:t>
      </w:r>
      <w:proofErr w:type="spellStart"/>
      <w:r>
        <w:rPr>
          <w:rFonts w:ascii="Comic Sans MS" w:hAnsi="Comic Sans MS"/>
          <w:sz w:val="20"/>
          <w:szCs w:val="20"/>
        </w:rPr>
        <w:t>eyes</w:t>
      </w:r>
      <w:proofErr w:type="spellEnd"/>
      <w:r>
        <w:rPr>
          <w:rFonts w:ascii="Comic Sans MS" w:hAnsi="Comic Sans MS"/>
          <w:sz w:val="20"/>
          <w:szCs w:val="20"/>
        </w:rPr>
        <w:t>. ». Changez 2 cartes de place et demandez aux élèves : « </w:t>
      </w:r>
      <w:proofErr w:type="spellStart"/>
      <w:r>
        <w:rPr>
          <w:rFonts w:ascii="Comic Sans MS" w:hAnsi="Comic Sans MS"/>
          <w:sz w:val="20"/>
          <w:szCs w:val="20"/>
        </w:rPr>
        <w:t>What</w:t>
      </w:r>
      <w:proofErr w:type="spellEnd"/>
      <w:r>
        <w:rPr>
          <w:rFonts w:ascii="Comic Sans MS" w:hAnsi="Comic Sans MS"/>
          <w:sz w:val="20"/>
          <w:szCs w:val="20"/>
        </w:rPr>
        <w:t xml:space="preserve"> has </w:t>
      </w:r>
      <w:proofErr w:type="spellStart"/>
      <w:r>
        <w:rPr>
          <w:rFonts w:ascii="Comic Sans MS" w:hAnsi="Comic Sans MS"/>
          <w:sz w:val="20"/>
          <w:szCs w:val="20"/>
        </w:rPr>
        <w:t>changed</w:t>
      </w:r>
      <w:proofErr w:type="spellEnd"/>
      <w:r>
        <w:rPr>
          <w:rFonts w:ascii="Comic Sans MS" w:hAnsi="Comic Sans MS"/>
          <w:sz w:val="20"/>
          <w:szCs w:val="20"/>
        </w:rPr>
        <w:t> ? »</w:t>
      </w:r>
    </w:p>
    <w:p w14:paraId="35687971" w14:textId="77777777" w:rsidR="003C58F7" w:rsidRDefault="003C58F7" w:rsidP="003C58F7">
      <w:pPr>
        <w:numPr>
          <w:ilvl w:val="0"/>
          <w:numId w:val="3"/>
        </w:numPr>
        <w:jc w:val="both"/>
        <w:rPr>
          <w:rFonts w:ascii="Comic Sans MS" w:hAnsi="Comic Sans MS"/>
          <w:sz w:val="20"/>
          <w:szCs w:val="20"/>
          <w:u w:val="single"/>
        </w:rPr>
      </w:pPr>
      <w:r>
        <w:rPr>
          <w:rFonts w:ascii="Comic Sans MS" w:hAnsi="Comic Sans MS"/>
          <w:sz w:val="20"/>
          <w:szCs w:val="20"/>
          <w:u w:val="single"/>
        </w:rPr>
        <w:t>Très doucement</w:t>
      </w:r>
    </w:p>
    <w:p w14:paraId="0407C516" w14:textId="77777777" w:rsidR="003C58F7" w:rsidRDefault="003C58F7" w:rsidP="003C58F7">
      <w:pPr>
        <w:jc w:val="both"/>
        <w:rPr>
          <w:rFonts w:ascii="Comic Sans MS" w:hAnsi="Comic Sans MS"/>
          <w:sz w:val="20"/>
          <w:szCs w:val="20"/>
        </w:rPr>
      </w:pPr>
      <w:r>
        <w:rPr>
          <w:rFonts w:ascii="Comic Sans MS" w:hAnsi="Comic Sans MS"/>
          <w:sz w:val="20"/>
          <w:szCs w:val="20"/>
        </w:rPr>
        <w:t>Préparez un papier cartonné de la même dimension que les flashcards. Montrez bien haut une flashcard à la fois cachée par le carré de carton. Faites glisser lentement le petit carton pour monter progressivement l’image et incitez les élèves à deviner ce que c’est : « </w:t>
      </w:r>
      <w:proofErr w:type="spellStart"/>
      <w:r>
        <w:rPr>
          <w:rFonts w:ascii="Comic Sans MS" w:hAnsi="Comic Sans MS"/>
          <w:sz w:val="20"/>
          <w:szCs w:val="20"/>
        </w:rPr>
        <w:t>It’s</w:t>
      </w:r>
      <w:proofErr w:type="spellEnd"/>
      <w:r>
        <w:rPr>
          <w:rFonts w:ascii="Comic Sans MS" w:hAnsi="Comic Sans MS"/>
          <w:sz w:val="20"/>
          <w:szCs w:val="20"/>
        </w:rPr>
        <w:t xml:space="preserve"> a … ».</w:t>
      </w:r>
    </w:p>
    <w:p w14:paraId="39209916" w14:textId="77777777" w:rsidR="003C58F7" w:rsidRDefault="003C58F7" w:rsidP="003C58F7">
      <w:pPr>
        <w:numPr>
          <w:ilvl w:val="0"/>
          <w:numId w:val="3"/>
        </w:numPr>
        <w:jc w:val="both"/>
        <w:rPr>
          <w:rFonts w:ascii="Comic Sans MS" w:hAnsi="Comic Sans MS"/>
          <w:sz w:val="20"/>
          <w:szCs w:val="20"/>
          <w:u w:val="single"/>
        </w:rPr>
      </w:pPr>
      <w:r>
        <w:rPr>
          <w:rFonts w:ascii="Comic Sans MS" w:hAnsi="Comic Sans MS"/>
          <w:sz w:val="20"/>
          <w:szCs w:val="20"/>
          <w:u w:val="single"/>
        </w:rPr>
        <w:t>Flashcards numérotées</w:t>
      </w:r>
    </w:p>
    <w:p w14:paraId="329DAE65" w14:textId="77777777" w:rsidR="003C58F7" w:rsidRDefault="003C58F7" w:rsidP="003C58F7">
      <w:pPr>
        <w:jc w:val="both"/>
        <w:rPr>
          <w:rFonts w:ascii="Comic Sans MS" w:hAnsi="Comic Sans MS"/>
          <w:sz w:val="20"/>
          <w:szCs w:val="20"/>
        </w:rPr>
      </w:pPr>
      <w:r>
        <w:rPr>
          <w:rFonts w:ascii="Comic Sans MS" w:hAnsi="Comic Sans MS"/>
          <w:sz w:val="20"/>
          <w:szCs w:val="20"/>
        </w:rPr>
        <w:t>Associez des nombres aux flashcards du tableau. Appelez un nombre, les élèves devront dire l’élément correspondant. On peut aussi jouer en nommant la flashcard et les élèves donneront le nombre.</w:t>
      </w:r>
    </w:p>
    <w:p w14:paraId="66382484" w14:textId="77777777" w:rsidR="003C58F7" w:rsidRDefault="003C58F7" w:rsidP="003C58F7">
      <w:pPr>
        <w:numPr>
          <w:ilvl w:val="0"/>
          <w:numId w:val="3"/>
        </w:numPr>
        <w:jc w:val="both"/>
        <w:rPr>
          <w:rFonts w:ascii="Comic Sans MS" w:hAnsi="Comic Sans MS"/>
          <w:sz w:val="20"/>
          <w:szCs w:val="20"/>
          <w:u w:val="single"/>
        </w:rPr>
      </w:pPr>
      <w:r>
        <w:rPr>
          <w:rFonts w:ascii="Comic Sans MS" w:hAnsi="Comic Sans MS"/>
          <w:sz w:val="20"/>
          <w:szCs w:val="20"/>
          <w:u w:val="single"/>
        </w:rPr>
        <w:t>Tableau de flashcards</w:t>
      </w:r>
    </w:p>
    <w:p w14:paraId="12DDD544" w14:textId="77777777" w:rsidR="003C58F7" w:rsidRDefault="003C58F7" w:rsidP="003C58F7">
      <w:pPr>
        <w:jc w:val="both"/>
        <w:rPr>
          <w:rFonts w:ascii="Comic Sans MS" w:hAnsi="Comic Sans MS"/>
          <w:sz w:val="20"/>
          <w:szCs w:val="20"/>
        </w:rPr>
      </w:pPr>
      <w:r>
        <w:rPr>
          <w:rFonts w:ascii="Comic Sans MS" w:hAnsi="Comic Sans MS"/>
          <w:sz w:val="20"/>
          <w:szCs w:val="20"/>
        </w:rPr>
        <w:t>Disposez dans un tableau des flashcards après avoir numéroté les lignes et les colonnes.</w:t>
      </w:r>
    </w:p>
    <w:p w14:paraId="634B4819" w14:textId="77777777" w:rsidR="003C58F7" w:rsidRDefault="003C58F7" w:rsidP="003C58F7">
      <w:pPr>
        <w:jc w:val="both"/>
        <w:rPr>
          <w:rFonts w:ascii="Comic Sans MS" w:hAnsi="Comic Sans MS"/>
          <w:sz w:val="20"/>
          <w:szCs w:val="20"/>
        </w:rPr>
      </w:pPr>
      <w:r>
        <w:rPr>
          <w:rFonts w:ascii="Comic Sans MS" w:hAnsi="Comic Sans MS"/>
          <w:sz w:val="20"/>
          <w:szCs w:val="20"/>
        </w:rPr>
        <w:t>Laissez du temps aux élèves pour mémoriser la place des flashcards puis retournez-les.</w:t>
      </w:r>
    </w:p>
    <w:p w14:paraId="5A19E256" w14:textId="77777777" w:rsidR="003C58F7" w:rsidRDefault="003C58F7" w:rsidP="003C58F7">
      <w:pPr>
        <w:jc w:val="both"/>
        <w:rPr>
          <w:rFonts w:ascii="Comic Sans MS" w:hAnsi="Comic Sans MS"/>
          <w:sz w:val="20"/>
          <w:szCs w:val="20"/>
        </w:rPr>
      </w:pPr>
      <w:r>
        <w:rPr>
          <w:rFonts w:ascii="Comic Sans MS" w:hAnsi="Comic Sans MS"/>
          <w:sz w:val="20"/>
          <w:szCs w:val="20"/>
        </w:rPr>
        <w:t>Les élèves doivent énoncer les flashcards en désignant leur place par un nombre à 2 chiffres ; le chiffre des dizaines indiquant la ligne et le chiffre des unités la colonne.</w:t>
      </w:r>
    </w:p>
    <w:p w14:paraId="2E0CF5BA" w14:textId="77777777" w:rsidR="003C58F7" w:rsidRDefault="003C58F7" w:rsidP="003C58F7">
      <w:pPr>
        <w:numPr>
          <w:ilvl w:val="0"/>
          <w:numId w:val="3"/>
        </w:numPr>
        <w:jc w:val="both"/>
        <w:rPr>
          <w:rFonts w:ascii="Comic Sans MS" w:hAnsi="Comic Sans MS"/>
          <w:sz w:val="20"/>
          <w:szCs w:val="20"/>
          <w:u w:val="single"/>
        </w:rPr>
      </w:pPr>
      <w:r>
        <w:rPr>
          <w:rFonts w:ascii="Comic Sans MS" w:hAnsi="Comic Sans MS"/>
          <w:sz w:val="20"/>
          <w:szCs w:val="20"/>
          <w:u w:val="single"/>
        </w:rPr>
        <w:t>La flashcard à deviner</w:t>
      </w:r>
    </w:p>
    <w:p w14:paraId="423BBD68" w14:textId="77777777" w:rsidR="003C58F7" w:rsidRDefault="003C58F7" w:rsidP="003C58F7">
      <w:pPr>
        <w:jc w:val="both"/>
        <w:rPr>
          <w:rFonts w:ascii="Comic Sans MS" w:hAnsi="Comic Sans MS"/>
          <w:sz w:val="20"/>
          <w:szCs w:val="20"/>
        </w:rPr>
      </w:pPr>
      <w:r>
        <w:rPr>
          <w:rFonts w:ascii="Comic Sans MS" w:hAnsi="Comic Sans MS"/>
          <w:sz w:val="20"/>
          <w:szCs w:val="20"/>
        </w:rPr>
        <w:t xml:space="preserve">Fixez au tableau une série de flashcards. Choisissez-en une secrètement et incitez les élèves à deviner de quelle carte il s’agit en vous posant des questions, par exemple « Is </w:t>
      </w:r>
      <w:proofErr w:type="spellStart"/>
      <w:r>
        <w:rPr>
          <w:rFonts w:ascii="Comic Sans MS" w:hAnsi="Comic Sans MS"/>
          <w:sz w:val="20"/>
          <w:szCs w:val="20"/>
        </w:rPr>
        <w:t>it</w:t>
      </w:r>
      <w:proofErr w:type="spellEnd"/>
      <w:r>
        <w:rPr>
          <w:rFonts w:ascii="Comic Sans MS" w:hAnsi="Comic Sans MS"/>
          <w:sz w:val="20"/>
          <w:szCs w:val="20"/>
        </w:rPr>
        <w:t xml:space="preserve"> </w:t>
      </w:r>
      <w:proofErr w:type="spellStart"/>
      <w:r>
        <w:rPr>
          <w:rFonts w:ascii="Comic Sans MS" w:hAnsi="Comic Sans MS"/>
          <w:sz w:val="20"/>
          <w:szCs w:val="20"/>
        </w:rPr>
        <w:t>red</w:t>
      </w:r>
      <w:proofErr w:type="spellEnd"/>
      <w:r>
        <w:rPr>
          <w:rFonts w:ascii="Comic Sans MS" w:hAnsi="Comic Sans MS"/>
          <w:sz w:val="20"/>
          <w:szCs w:val="20"/>
        </w:rPr>
        <w:t xml:space="preserve"> ? » « No, </w:t>
      </w:r>
      <w:proofErr w:type="spellStart"/>
      <w:r>
        <w:rPr>
          <w:rFonts w:ascii="Comic Sans MS" w:hAnsi="Comic Sans MS"/>
          <w:sz w:val="20"/>
          <w:szCs w:val="20"/>
        </w:rPr>
        <w:t>it</w:t>
      </w:r>
      <w:proofErr w:type="spellEnd"/>
      <w:r>
        <w:rPr>
          <w:rFonts w:ascii="Comic Sans MS" w:hAnsi="Comic Sans MS"/>
          <w:sz w:val="20"/>
          <w:szCs w:val="20"/>
        </w:rPr>
        <w:t xml:space="preserve"> </w:t>
      </w:r>
      <w:proofErr w:type="spellStart"/>
      <w:r>
        <w:rPr>
          <w:rFonts w:ascii="Comic Sans MS" w:hAnsi="Comic Sans MS"/>
          <w:sz w:val="20"/>
          <w:szCs w:val="20"/>
        </w:rPr>
        <w:t>isn’t</w:t>
      </w:r>
      <w:proofErr w:type="spellEnd"/>
      <w:proofErr w:type="gramStart"/>
      <w:r>
        <w:rPr>
          <w:rFonts w:ascii="Comic Sans MS" w:hAnsi="Comic Sans MS"/>
          <w:sz w:val="20"/>
          <w:szCs w:val="20"/>
        </w:rPr>
        <w:t> »…</w:t>
      </w:r>
      <w:proofErr w:type="gramEnd"/>
      <w:r>
        <w:rPr>
          <w:rFonts w:ascii="Comic Sans MS" w:hAnsi="Comic Sans MS"/>
          <w:sz w:val="20"/>
          <w:szCs w:val="20"/>
        </w:rPr>
        <w:t xml:space="preserve"> Faites venir ensuite un élève au tableau pour prendre votre place.</w:t>
      </w:r>
    </w:p>
    <w:p w14:paraId="08DE1AA6" w14:textId="77777777" w:rsidR="003C58F7" w:rsidRDefault="003C58F7" w:rsidP="003C58F7">
      <w:pPr>
        <w:numPr>
          <w:ilvl w:val="0"/>
          <w:numId w:val="3"/>
        </w:numPr>
        <w:jc w:val="both"/>
        <w:rPr>
          <w:rFonts w:ascii="Comic Sans MS" w:hAnsi="Comic Sans MS"/>
          <w:sz w:val="20"/>
          <w:szCs w:val="20"/>
          <w:u w:val="single"/>
        </w:rPr>
      </w:pPr>
      <w:proofErr w:type="spellStart"/>
      <w:r>
        <w:rPr>
          <w:rFonts w:ascii="Comic Sans MS" w:hAnsi="Comic Sans MS"/>
          <w:sz w:val="20"/>
          <w:szCs w:val="20"/>
          <w:u w:val="single"/>
        </w:rPr>
        <w:t>What</w:t>
      </w:r>
      <w:proofErr w:type="spellEnd"/>
      <w:r>
        <w:rPr>
          <w:rFonts w:ascii="Comic Sans MS" w:hAnsi="Comic Sans MS"/>
          <w:sz w:val="20"/>
          <w:szCs w:val="20"/>
          <w:u w:val="single"/>
        </w:rPr>
        <w:t xml:space="preserve"> </w:t>
      </w:r>
      <w:proofErr w:type="spellStart"/>
      <w:r>
        <w:rPr>
          <w:rFonts w:ascii="Comic Sans MS" w:hAnsi="Comic Sans MS"/>
          <w:sz w:val="20"/>
          <w:szCs w:val="20"/>
          <w:u w:val="single"/>
        </w:rPr>
        <w:t>is</w:t>
      </w:r>
      <w:proofErr w:type="spellEnd"/>
      <w:r>
        <w:rPr>
          <w:rFonts w:ascii="Comic Sans MS" w:hAnsi="Comic Sans MS"/>
          <w:sz w:val="20"/>
          <w:szCs w:val="20"/>
          <w:u w:val="single"/>
        </w:rPr>
        <w:t xml:space="preserve"> </w:t>
      </w:r>
      <w:proofErr w:type="spellStart"/>
      <w:r>
        <w:rPr>
          <w:rFonts w:ascii="Comic Sans MS" w:hAnsi="Comic Sans MS"/>
          <w:sz w:val="20"/>
          <w:szCs w:val="20"/>
          <w:u w:val="single"/>
        </w:rPr>
        <w:t>it</w:t>
      </w:r>
      <w:proofErr w:type="spellEnd"/>
      <w:r>
        <w:rPr>
          <w:rFonts w:ascii="Comic Sans MS" w:hAnsi="Comic Sans MS"/>
          <w:sz w:val="20"/>
          <w:szCs w:val="20"/>
          <w:u w:val="single"/>
        </w:rPr>
        <w:t> ?</w:t>
      </w:r>
    </w:p>
    <w:p w14:paraId="4BB0F9F1" w14:textId="77777777" w:rsidR="003C58F7" w:rsidRDefault="003C58F7" w:rsidP="003C58F7">
      <w:pPr>
        <w:jc w:val="both"/>
        <w:rPr>
          <w:rFonts w:ascii="Comic Sans MS" w:hAnsi="Comic Sans MS"/>
          <w:sz w:val="20"/>
          <w:szCs w:val="20"/>
        </w:rPr>
      </w:pPr>
      <w:r>
        <w:rPr>
          <w:rFonts w:ascii="Comic Sans MS" w:hAnsi="Comic Sans MS"/>
          <w:sz w:val="20"/>
          <w:szCs w:val="20"/>
        </w:rPr>
        <w:t xml:space="preserve">Fixez au tableau des flashcards connues par les élèves et </w:t>
      </w:r>
      <w:proofErr w:type="spellStart"/>
      <w:proofErr w:type="gramStart"/>
      <w:r>
        <w:rPr>
          <w:rFonts w:ascii="Comic Sans MS" w:hAnsi="Comic Sans MS"/>
          <w:sz w:val="20"/>
          <w:szCs w:val="20"/>
        </w:rPr>
        <w:t>demandez leur</w:t>
      </w:r>
      <w:proofErr w:type="spellEnd"/>
      <w:proofErr w:type="gramEnd"/>
      <w:r>
        <w:rPr>
          <w:rFonts w:ascii="Comic Sans MS" w:hAnsi="Comic Sans MS"/>
          <w:sz w:val="20"/>
          <w:szCs w:val="20"/>
        </w:rPr>
        <w:t xml:space="preserve"> le nom. Choisissez-en une et donnez quelques indications, en disant par exemple : « </w:t>
      </w:r>
      <w:proofErr w:type="spellStart"/>
      <w:r>
        <w:rPr>
          <w:rFonts w:ascii="Comic Sans MS" w:hAnsi="Comic Sans MS"/>
          <w:sz w:val="20"/>
          <w:szCs w:val="20"/>
        </w:rPr>
        <w:t>It’s</w:t>
      </w:r>
      <w:proofErr w:type="spellEnd"/>
      <w:r>
        <w:rPr>
          <w:rFonts w:ascii="Comic Sans MS" w:hAnsi="Comic Sans MS"/>
          <w:sz w:val="20"/>
          <w:szCs w:val="20"/>
        </w:rPr>
        <w:t xml:space="preserve"> a </w:t>
      </w:r>
      <w:proofErr w:type="spellStart"/>
      <w:r>
        <w:rPr>
          <w:rFonts w:ascii="Comic Sans MS" w:hAnsi="Comic Sans MS"/>
          <w:sz w:val="20"/>
          <w:szCs w:val="20"/>
        </w:rPr>
        <w:t>small</w:t>
      </w:r>
      <w:proofErr w:type="spellEnd"/>
      <w:r>
        <w:rPr>
          <w:rFonts w:ascii="Comic Sans MS" w:hAnsi="Comic Sans MS"/>
          <w:sz w:val="20"/>
          <w:szCs w:val="20"/>
        </w:rPr>
        <w:t xml:space="preserve"> animal. </w:t>
      </w:r>
      <w:r w:rsidRPr="00E67544">
        <w:rPr>
          <w:rFonts w:ascii="Comic Sans MS" w:hAnsi="Comic Sans MS"/>
          <w:sz w:val="20"/>
          <w:szCs w:val="20"/>
          <w:lang w:val="en-GB"/>
        </w:rPr>
        <w:t xml:space="preserve">It’s got eight legs. It runs. I’m scared of it. </w:t>
      </w:r>
      <w:proofErr w:type="spellStart"/>
      <w:r>
        <w:rPr>
          <w:rFonts w:ascii="Comic Sans MS" w:hAnsi="Comic Sans MS"/>
          <w:sz w:val="20"/>
          <w:szCs w:val="20"/>
        </w:rPr>
        <w:t>What</w:t>
      </w:r>
      <w:proofErr w:type="spellEnd"/>
      <w:r>
        <w:rPr>
          <w:rFonts w:ascii="Comic Sans MS" w:hAnsi="Comic Sans MS"/>
          <w:sz w:val="20"/>
          <w:szCs w:val="20"/>
        </w:rPr>
        <w:t xml:space="preserve"> </w:t>
      </w:r>
      <w:proofErr w:type="spellStart"/>
      <w:r>
        <w:rPr>
          <w:rFonts w:ascii="Comic Sans MS" w:hAnsi="Comic Sans MS"/>
          <w:sz w:val="20"/>
          <w:szCs w:val="20"/>
        </w:rPr>
        <w:t>is</w:t>
      </w:r>
      <w:proofErr w:type="spellEnd"/>
      <w:r>
        <w:rPr>
          <w:rFonts w:ascii="Comic Sans MS" w:hAnsi="Comic Sans MS"/>
          <w:sz w:val="20"/>
          <w:szCs w:val="20"/>
        </w:rPr>
        <w:t xml:space="preserve"> </w:t>
      </w:r>
      <w:proofErr w:type="spellStart"/>
      <w:r>
        <w:rPr>
          <w:rFonts w:ascii="Comic Sans MS" w:hAnsi="Comic Sans MS"/>
          <w:sz w:val="20"/>
          <w:szCs w:val="20"/>
        </w:rPr>
        <w:t>it</w:t>
      </w:r>
      <w:proofErr w:type="spellEnd"/>
      <w:r>
        <w:rPr>
          <w:rFonts w:ascii="Comic Sans MS" w:hAnsi="Comic Sans MS"/>
          <w:sz w:val="20"/>
          <w:szCs w:val="20"/>
        </w:rPr>
        <w:t> ? ». Les élèves doivent identifier la bonne flashcard : « </w:t>
      </w:r>
      <w:proofErr w:type="spellStart"/>
      <w:r>
        <w:rPr>
          <w:rFonts w:ascii="Comic Sans MS" w:hAnsi="Comic Sans MS"/>
          <w:sz w:val="20"/>
          <w:szCs w:val="20"/>
        </w:rPr>
        <w:t>It’s</w:t>
      </w:r>
      <w:proofErr w:type="spellEnd"/>
      <w:r>
        <w:rPr>
          <w:rFonts w:ascii="Comic Sans MS" w:hAnsi="Comic Sans MS"/>
          <w:sz w:val="20"/>
          <w:szCs w:val="20"/>
        </w:rPr>
        <w:t xml:space="preserve"> a spider. »</w:t>
      </w:r>
    </w:p>
    <w:p w14:paraId="5F716FC3" w14:textId="77777777" w:rsidR="003C58F7" w:rsidRDefault="003C58F7" w:rsidP="003C58F7">
      <w:pPr>
        <w:numPr>
          <w:ilvl w:val="0"/>
          <w:numId w:val="3"/>
        </w:numPr>
        <w:jc w:val="both"/>
        <w:rPr>
          <w:rFonts w:ascii="Comic Sans MS" w:hAnsi="Comic Sans MS"/>
          <w:sz w:val="20"/>
          <w:szCs w:val="20"/>
          <w:u w:val="single"/>
        </w:rPr>
      </w:pPr>
      <w:r>
        <w:rPr>
          <w:rFonts w:ascii="Comic Sans MS" w:hAnsi="Comic Sans MS"/>
          <w:sz w:val="20"/>
          <w:szCs w:val="20"/>
          <w:u w:val="single"/>
        </w:rPr>
        <w:t>Mime</w:t>
      </w:r>
    </w:p>
    <w:p w14:paraId="1DD9642F" w14:textId="77777777" w:rsidR="003C58F7" w:rsidRDefault="003C58F7" w:rsidP="003C58F7">
      <w:pPr>
        <w:jc w:val="both"/>
        <w:rPr>
          <w:rFonts w:ascii="Comic Sans MS" w:hAnsi="Comic Sans MS"/>
          <w:sz w:val="20"/>
          <w:szCs w:val="20"/>
        </w:rPr>
      </w:pPr>
      <w:r>
        <w:rPr>
          <w:rFonts w:ascii="Comic Sans MS" w:hAnsi="Comic Sans MS"/>
          <w:sz w:val="20"/>
          <w:szCs w:val="20"/>
        </w:rPr>
        <w:t>Divisez la classe en groupe de 3 ou 4 élèves. Donnez une flashcard différente à chaque groupe et annoncez-leur qu’ils devront la mimer aux autres. Chaque groupe s’exécute à tour de rôle. Les autres groupes donnent le mot correspondant.</w:t>
      </w:r>
    </w:p>
    <w:p w14:paraId="37E51878" w14:textId="77777777" w:rsidR="003C58F7" w:rsidRDefault="003C58F7" w:rsidP="003C58F7">
      <w:pPr>
        <w:numPr>
          <w:ilvl w:val="0"/>
          <w:numId w:val="3"/>
        </w:numPr>
        <w:jc w:val="both"/>
        <w:rPr>
          <w:rFonts w:ascii="Comic Sans MS" w:hAnsi="Comic Sans MS"/>
          <w:sz w:val="20"/>
          <w:szCs w:val="20"/>
          <w:u w:val="single"/>
        </w:rPr>
      </w:pPr>
      <w:r>
        <w:rPr>
          <w:rFonts w:ascii="Comic Sans MS" w:hAnsi="Comic Sans MS"/>
          <w:sz w:val="20"/>
          <w:szCs w:val="20"/>
          <w:u w:val="single"/>
        </w:rPr>
        <w:t>L’intrus</w:t>
      </w:r>
    </w:p>
    <w:p w14:paraId="6AE892AD" w14:textId="77777777" w:rsidR="003C58F7" w:rsidRDefault="003C58F7" w:rsidP="003C58F7">
      <w:pPr>
        <w:jc w:val="both"/>
        <w:rPr>
          <w:rFonts w:ascii="Comic Sans MS" w:hAnsi="Comic Sans MS"/>
          <w:sz w:val="20"/>
          <w:szCs w:val="20"/>
        </w:rPr>
      </w:pPr>
      <w:r>
        <w:rPr>
          <w:rFonts w:ascii="Comic Sans MS" w:hAnsi="Comic Sans MS"/>
          <w:sz w:val="20"/>
          <w:szCs w:val="20"/>
        </w:rPr>
        <w:t>Fixez au tableau 3 ou 4 flashcards les unes à côté des autres, par ex : lion, éléphant, pain et chien. Les enfants doivent identifier l’intrus et en donner la raison : « </w:t>
      </w:r>
      <w:proofErr w:type="spellStart"/>
      <w:r>
        <w:rPr>
          <w:rFonts w:ascii="Comic Sans MS" w:hAnsi="Comic Sans MS"/>
          <w:sz w:val="20"/>
          <w:szCs w:val="20"/>
        </w:rPr>
        <w:t>It’s</w:t>
      </w:r>
      <w:proofErr w:type="spellEnd"/>
      <w:r>
        <w:rPr>
          <w:rFonts w:ascii="Comic Sans MS" w:hAnsi="Comic Sans MS"/>
          <w:sz w:val="20"/>
          <w:szCs w:val="20"/>
        </w:rPr>
        <w:t xml:space="preserve"> </w:t>
      </w:r>
      <w:proofErr w:type="spellStart"/>
      <w:r>
        <w:rPr>
          <w:rFonts w:ascii="Comic Sans MS" w:hAnsi="Comic Sans MS"/>
          <w:sz w:val="20"/>
          <w:szCs w:val="20"/>
        </w:rPr>
        <w:t>bread</w:t>
      </w:r>
      <w:proofErr w:type="spellEnd"/>
      <w:r>
        <w:rPr>
          <w:rFonts w:ascii="Comic Sans MS" w:hAnsi="Comic Sans MS"/>
          <w:sz w:val="20"/>
          <w:szCs w:val="20"/>
        </w:rPr>
        <w:t xml:space="preserve">, </w:t>
      </w:r>
      <w:proofErr w:type="spellStart"/>
      <w:r>
        <w:rPr>
          <w:rFonts w:ascii="Comic Sans MS" w:hAnsi="Comic Sans MS"/>
          <w:sz w:val="20"/>
          <w:szCs w:val="20"/>
        </w:rPr>
        <w:t>it</w:t>
      </w:r>
      <w:proofErr w:type="spellEnd"/>
      <w:r>
        <w:rPr>
          <w:rFonts w:ascii="Comic Sans MS" w:hAnsi="Comic Sans MS"/>
          <w:sz w:val="20"/>
          <w:szCs w:val="20"/>
        </w:rPr>
        <w:t xml:space="preserve"> </w:t>
      </w:r>
      <w:proofErr w:type="spellStart"/>
      <w:r>
        <w:rPr>
          <w:rFonts w:ascii="Comic Sans MS" w:hAnsi="Comic Sans MS"/>
          <w:sz w:val="20"/>
          <w:szCs w:val="20"/>
        </w:rPr>
        <w:t>isn’t</w:t>
      </w:r>
      <w:proofErr w:type="spellEnd"/>
      <w:r>
        <w:rPr>
          <w:rFonts w:ascii="Comic Sans MS" w:hAnsi="Comic Sans MS"/>
          <w:sz w:val="20"/>
          <w:szCs w:val="20"/>
        </w:rPr>
        <w:t xml:space="preserve"> an animal. ».</w:t>
      </w:r>
    </w:p>
    <w:p w14:paraId="774FE3F1" w14:textId="77777777" w:rsidR="003C58F7" w:rsidRDefault="003C58F7" w:rsidP="003C58F7">
      <w:pPr>
        <w:numPr>
          <w:ilvl w:val="0"/>
          <w:numId w:val="3"/>
        </w:numPr>
        <w:jc w:val="both"/>
        <w:rPr>
          <w:rFonts w:ascii="Comic Sans MS" w:hAnsi="Comic Sans MS"/>
          <w:sz w:val="20"/>
          <w:szCs w:val="20"/>
          <w:u w:val="single"/>
        </w:rPr>
      </w:pPr>
      <w:r>
        <w:rPr>
          <w:rFonts w:ascii="Comic Sans MS" w:hAnsi="Comic Sans MS"/>
          <w:sz w:val="20"/>
          <w:szCs w:val="20"/>
          <w:u w:val="single"/>
        </w:rPr>
        <w:t>Le téléphone arabe des flashcards</w:t>
      </w:r>
    </w:p>
    <w:p w14:paraId="4EE8805F" w14:textId="77777777" w:rsidR="003C58F7" w:rsidRDefault="003C58F7" w:rsidP="003C58F7">
      <w:pPr>
        <w:jc w:val="both"/>
        <w:rPr>
          <w:rFonts w:ascii="Comic Sans MS" w:hAnsi="Comic Sans MS"/>
          <w:sz w:val="20"/>
          <w:szCs w:val="20"/>
        </w:rPr>
      </w:pPr>
      <w:r>
        <w:rPr>
          <w:rFonts w:ascii="Comic Sans MS" w:hAnsi="Comic Sans MS"/>
          <w:sz w:val="20"/>
          <w:szCs w:val="20"/>
        </w:rPr>
        <w:t>Les élèves sont debout et forment 2 files indiennes devant le tableau. Montrez une flashcard au dernier élève de chaque rang. Celui-ci chuchote le nom de la flashcard à l’enfant qui se trouve devant lui et ainsi de suite jusqu’au premier de la file qui va au tableau et écrit, désigne ou dessine ce qu’il a entendu.</w:t>
      </w:r>
    </w:p>
    <w:p w14:paraId="4891A509" w14:textId="77777777" w:rsidR="003C58F7" w:rsidRDefault="003C58F7" w:rsidP="003C58F7">
      <w:pPr>
        <w:numPr>
          <w:ilvl w:val="0"/>
          <w:numId w:val="3"/>
        </w:numPr>
        <w:jc w:val="both"/>
        <w:rPr>
          <w:rFonts w:ascii="Comic Sans MS" w:hAnsi="Comic Sans MS"/>
          <w:sz w:val="20"/>
          <w:szCs w:val="20"/>
        </w:rPr>
      </w:pPr>
      <w:r>
        <w:rPr>
          <w:rFonts w:ascii="Comic Sans MS" w:hAnsi="Comic Sans MS"/>
          <w:sz w:val="20"/>
          <w:szCs w:val="20"/>
          <w:u w:val="single"/>
        </w:rPr>
        <w:t>Calling</w:t>
      </w:r>
      <w:r>
        <w:rPr>
          <w:rFonts w:ascii="Comic Sans MS" w:hAnsi="Comic Sans MS"/>
          <w:sz w:val="20"/>
          <w:szCs w:val="20"/>
        </w:rPr>
        <w:t xml:space="preserve"> </w:t>
      </w:r>
    </w:p>
    <w:p w14:paraId="16753306" w14:textId="6DD75C4F" w:rsidR="003C58F7" w:rsidRDefault="003C58F7" w:rsidP="003C58F7">
      <w:pPr>
        <w:pStyle w:val="Corpsdetexte"/>
        <w:rPr>
          <w:b w:val="0"/>
          <w:bCs w:val="0"/>
          <w:sz w:val="20"/>
          <w:szCs w:val="20"/>
        </w:rPr>
      </w:pPr>
      <w:r>
        <w:rPr>
          <w:b w:val="0"/>
          <w:bCs w:val="0"/>
          <w:sz w:val="20"/>
          <w:szCs w:val="20"/>
        </w:rPr>
        <w:t xml:space="preserve">Donnez une étiquette à chaque enfant et faites asseoir la classe en cercle : </w:t>
      </w:r>
      <w:proofErr w:type="spellStart"/>
      <w:r>
        <w:rPr>
          <w:b w:val="0"/>
          <w:bCs w:val="0"/>
          <w:sz w:val="20"/>
          <w:szCs w:val="20"/>
        </w:rPr>
        <w:t>number</w:t>
      </w:r>
      <w:proofErr w:type="spellEnd"/>
      <w:r>
        <w:rPr>
          <w:b w:val="0"/>
          <w:bCs w:val="0"/>
          <w:sz w:val="20"/>
          <w:szCs w:val="20"/>
        </w:rPr>
        <w:t xml:space="preserve"> one </w:t>
      </w:r>
      <w:proofErr w:type="spellStart"/>
      <w:r>
        <w:rPr>
          <w:b w:val="0"/>
          <w:bCs w:val="0"/>
          <w:sz w:val="20"/>
          <w:szCs w:val="20"/>
        </w:rPr>
        <w:t>is</w:t>
      </w:r>
      <w:proofErr w:type="spellEnd"/>
      <w:r>
        <w:rPr>
          <w:b w:val="0"/>
          <w:bCs w:val="0"/>
          <w:sz w:val="20"/>
          <w:szCs w:val="20"/>
        </w:rPr>
        <w:t xml:space="preserve"> </w:t>
      </w:r>
      <w:proofErr w:type="spellStart"/>
      <w:r>
        <w:rPr>
          <w:b w:val="0"/>
          <w:bCs w:val="0"/>
          <w:sz w:val="20"/>
          <w:szCs w:val="20"/>
        </w:rPr>
        <w:t>calling</w:t>
      </w:r>
      <w:proofErr w:type="spellEnd"/>
      <w:r>
        <w:rPr>
          <w:b w:val="0"/>
          <w:bCs w:val="0"/>
          <w:sz w:val="20"/>
          <w:szCs w:val="20"/>
        </w:rPr>
        <w:t xml:space="preserve"> </w:t>
      </w:r>
      <w:proofErr w:type="spellStart"/>
      <w:r>
        <w:rPr>
          <w:b w:val="0"/>
          <w:bCs w:val="0"/>
          <w:sz w:val="20"/>
          <w:szCs w:val="20"/>
        </w:rPr>
        <w:t>number</w:t>
      </w:r>
      <w:proofErr w:type="spellEnd"/>
      <w:r>
        <w:rPr>
          <w:b w:val="0"/>
          <w:bCs w:val="0"/>
          <w:sz w:val="20"/>
          <w:szCs w:val="20"/>
        </w:rPr>
        <w:t xml:space="preserve"> 5. </w:t>
      </w:r>
      <w:proofErr w:type="spellStart"/>
      <w:r>
        <w:rPr>
          <w:b w:val="0"/>
          <w:bCs w:val="0"/>
          <w:sz w:val="20"/>
          <w:szCs w:val="20"/>
        </w:rPr>
        <w:t>Number</w:t>
      </w:r>
      <w:proofErr w:type="spellEnd"/>
      <w:r>
        <w:rPr>
          <w:b w:val="0"/>
          <w:bCs w:val="0"/>
          <w:sz w:val="20"/>
          <w:szCs w:val="20"/>
        </w:rPr>
        <w:t xml:space="preserve"> 5 </w:t>
      </w:r>
      <w:proofErr w:type="spellStart"/>
      <w:r>
        <w:rPr>
          <w:b w:val="0"/>
          <w:bCs w:val="0"/>
          <w:sz w:val="20"/>
          <w:szCs w:val="20"/>
        </w:rPr>
        <w:t>is</w:t>
      </w:r>
      <w:proofErr w:type="spellEnd"/>
      <w:r>
        <w:rPr>
          <w:b w:val="0"/>
          <w:bCs w:val="0"/>
          <w:sz w:val="20"/>
          <w:szCs w:val="20"/>
        </w:rPr>
        <w:t xml:space="preserve"> </w:t>
      </w:r>
      <w:proofErr w:type="spellStart"/>
      <w:r>
        <w:rPr>
          <w:b w:val="0"/>
          <w:bCs w:val="0"/>
          <w:sz w:val="20"/>
          <w:szCs w:val="20"/>
        </w:rPr>
        <w:t>calling</w:t>
      </w:r>
      <w:proofErr w:type="spellEnd"/>
      <w:r>
        <w:rPr>
          <w:b w:val="0"/>
          <w:bCs w:val="0"/>
          <w:sz w:val="20"/>
          <w:szCs w:val="20"/>
        </w:rPr>
        <w:t xml:space="preserve"> </w:t>
      </w:r>
      <w:proofErr w:type="spellStart"/>
      <w:r>
        <w:rPr>
          <w:b w:val="0"/>
          <w:bCs w:val="0"/>
          <w:sz w:val="20"/>
          <w:szCs w:val="20"/>
        </w:rPr>
        <w:t>number</w:t>
      </w:r>
      <w:proofErr w:type="spellEnd"/>
      <w:r>
        <w:rPr>
          <w:b w:val="0"/>
          <w:bCs w:val="0"/>
          <w:sz w:val="20"/>
          <w:szCs w:val="20"/>
        </w:rPr>
        <w:t xml:space="preserve"> 3. </w:t>
      </w:r>
      <w:proofErr w:type="gramStart"/>
      <w:r>
        <w:rPr>
          <w:b w:val="0"/>
          <w:bCs w:val="0"/>
          <w:sz w:val="20"/>
          <w:szCs w:val="20"/>
        </w:rPr>
        <w:t>tout</w:t>
      </w:r>
      <w:proofErr w:type="gramEnd"/>
      <w:r>
        <w:rPr>
          <w:b w:val="0"/>
          <w:bCs w:val="0"/>
          <w:sz w:val="20"/>
          <w:szCs w:val="20"/>
        </w:rPr>
        <w:t xml:space="preserve"> en faisant un jeu de mains (taper sur les cuisses, taper les 2 mains, mettre le pouce en arrière, à droite puis à gauche …(ou demandez aux enfants à quels jeux frappés ils jouent de manière à leur faire choisir un rythme).</w:t>
      </w:r>
    </w:p>
    <w:p w14:paraId="29331E1C" w14:textId="77777777" w:rsidR="003C58F7" w:rsidRDefault="003C58F7" w:rsidP="003C58F7">
      <w:pPr>
        <w:pStyle w:val="Corpsdetexte"/>
        <w:numPr>
          <w:ilvl w:val="0"/>
          <w:numId w:val="3"/>
        </w:numPr>
        <w:rPr>
          <w:b w:val="0"/>
          <w:bCs w:val="0"/>
          <w:sz w:val="20"/>
          <w:szCs w:val="20"/>
          <w:u w:val="single"/>
        </w:rPr>
      </w:pPr>
      <w:proofErr w:type="spellStart"/>
      <w:r>
        <w:rPr>
          <w:b w:val="0"/>
          <w:bCs w:val="0"/>
          <w:sz w:val="20"/>
          <w:szCs w:val="20"/>
          <w:u w:val="single"/>
        </w:rPr>
        <w:t>Changing</w:t>
      </w:r>
      <w:proofErr w:type="spellEnd"/>
      <w:r>
        <w:rPr>
          <w:b w:val="0"/>
          <w:bCs w:val="0"/>
          <w:sz w:val="20"/>
          <w:szCs w:val="20"/>
          <w:u w:val="single"/>
        </w:rPr>
        <w:t xml:space="preserve"> </w:t>
      </w:r>
      <w:proofErr w:type="spellStart"/>
      <w:r>
        <w:rPr>
          <w:b w:val="0"/>
          <w:bCs w:val="0"/>
          <w:sz w:val="20"/>
          <w:szCs w:val="20"/>
          <w:u w:val="single"/>
        </w:rPr>
        <w:t>circle</w:t>
      </w:r>
      <w:proofErr w:type="spellEnd"/>
    </w:p>
    <w:p w14:paraId="2916E31A" w14:textId="77777777" w:rsidR="003C58F7" w:rsidRDefault="003C58F7" w:rsidP="003C58F7">
      <w:pPr>
        <w:jc w:val="both"/>
        <w:rPr>
          <w:rFonts w:ascii="Comic Sans MS" w:hAnsi="Comic Sans MS"/>
          <w:b/>
          <w:bCs/>
          <w:sz w:val="20"/>
          <w:szCs w:val="20"/>
          <w:u w:val="single"/>
        </w:rPr>
      </w:pPr>
      <w:r>
        <w:rPr>
          <w:rFonts w:ascii="Comic Sans MS" w:hAnsi="Comic Sans MS"/>
          <w:sz w:val="20"/>
          <w:szCs w:val="20"/>
        </w:rPr>
        <w:t xml:space="preserve">Groupe de 5 élèves, chacun tient une flashcard. Un élève est au milieu du carré formé par ses camarades et appelle : “ black and </w:t>
      </w:r>
      <w:proofErr w:type="spellStart"/>
      <w:r>
        <w:rPr>
          <w:rFonts w:ascii="Comic Sans MS" w:hAnsi="Comic Sans MS"/>
          <w:sz w:val="20"/>
          <w:szCs w:val="20"/>
        </w:rPr>
        <w:t>blue</w:t>
      </w:r>
      <w:proofErr w:type="spellEnd"/>
      <w:r>
        <w:rPr>
          <w:rFonts w:ascii="Comic Sans MS" w:hAnsi="Comic Sans MS"/>
          <w:sz w:val="20"/>
          <w:szCs w:val="20"/>
        </w:rPr>
        <w:t> ” (ex pour le thème des couleurs). Les 2 élèves ayant les cartes correspondantes doivent changer de place tandis que l’élève placé au centre tente de se placer dans un coin.</w:t>
      </w:r>
      <w:r>
        <w:rPr>
          <w:rFonts w:ascii="Comic Sans MS" w:hAnsi="Comic Sans MS"/>
          <w:b/>
          <w:bCs/>
          <w:sz w:val="20"/>
          <w:szCs w:val="20"/>
          <w:u w:val="single"/>
        </w:rPr>
        <w:t xml:space="preserve"> </w:t>
      </w:r>
    </w:p>
    <w:p w14:paraId="6E13287F" w14:textId="77777777" w:rsidR="003C58F7" w:rsidRDefault="003C58F7" w:rsidP="003C58F7">
      <w:pPr>
        <w:numPr>
          <w:ilvl w:val="0"/>
          <w:numId w:val="3"/>
        </w:numPr>
        <w:jc w:val="both"/>
        <w:rPr>
          <w:rFonts w:ascii="Comic Sans MS" w:hAnsi="Comic Sans MS"/>
          <w:sz w:val="20"/>
          <w:szCs w:val="20"/>
          <w:u w:val="single"/>
        </w:rPr>
      </w:pPr>
      <w:r>
        <w:rPr>
          <w:rFonts w:ascii="Comic Sans MS" w:hAnsi="Comic Sans MS"/>
          <w:sz w:val="20"/>
          <w:szCs w:val="20"/>
          <w:u w:val="single"/>
        </w:rPr>
        <w:t>Merry-go-round</w:t>
      </w:r>
    </w:p>
    <w:p w14:paraId="700577FC" w14:textId="77777777" w:rsidR="003C58F7" w:rsidRDefault="003C58F7" w:rsidP="003C58F7">
      <w:pPr>
        <w:jc w:val="both"/>
        <w:rPr>
          <w:rFonts w:ascii="Comic Sans MS" w:hAnsi="Comic Sans MS"/>
          <w:sz w:val="20"/>
          <w:szCs w:val="20"/>
        </w:rPr>
      </w:pPr>
      <w:r>
        <w:rPr>
          <w:rFonts w:ascii="Comic Sans MS" w:hAnsi="Comic Sans MS"/>
          <w:sz w:val="20"/>
          <w:szCs w:val="20"/>
        </w:rPr>
        <w:t>Chaque élève tire une carte qui représente un élément du lexique étudié. Au signal, chacun dit son mot en accélérant le rythme à chaque tour. On peut ainsi faire un travail sur la prononciation, l’intonation ou le rythme. On peut également faire tourner des phrases comme : « </w:t>
      </w:r>
      <w:proofErr w:type="spellStart"/>
      <w:r>
        <w:rPr>
          <w:rFonts w:ascii="Comic Sans MS" w:hAnsi="Comic Sans MS"/>
          <w:sz w:val="20"/>
          <w:szCs w:val="20"/>
        </w:rPr>
        <w:t>I’ve</w:t>
      </w:r>
      <w:proofErr w:type="spellEnd"/>
      <w:r>
        <w:rPr>
          <w:rFonts w:ascii="Comic Sans MS" w:hAnsi="Comic Sans MS"/>
          <w:sz w:val="20"/>
          <w:szCs w:val="20"/>
        </w:rPr>
        <w:t xml:space="preserve"> </w:t>
      </w:r>
      <w:proofErr w:type="spellStart"/>
      <w:r>
        <w:rPr>
          <w:rFonts w:ascii="Comic Sans MS" w:hAnsi="Comic Sans MS"/>
          <w:sz w:val="20"/>
          <w:szCs w:val="20"/>
        </w:rPr>
        <w:t>got</w:t>
      </w:r>
      <w:proofErr w:type="spellEnd"/>
      <w:r>
        <w:rPr>
          <w:rFonts w:ascii="Comic Sans MS" w:hAnsi="Comic Sans MS"/>
          <w:sz w:val="20"/>
          <w:szCs w:val="20"/>
        </w:rPr>
        <w:t xml:space="preserve"> a </w:t>
      </w:r>
      <w:proofErr w:type="spellStart"/>
      <w:r>
        <w:rPr>
          <w:rFonts w:ascii="Comic Sans MS" w:hAnsi="Comic Sans MS"/>
          <w:sz w:val="20"/>
          <w:szCs w:val="20"/>
        </w:rPr>
        <w:t>yellow</w:t>
      </w:r>
      <w:proofErr w:type="spellEnd"/>
      <w:r>
        <w:rPr>
          <w:rFonts w:ascii="Comic Sans MS" w:hAnsi="Comic Sans MS"/>
          <w:sz w:val="20"/>
          <w:szCs w:val="20"/>
        </w:rPr>
        <w:t xml:space="preserve"> chair, </w:t>
      </w:r>
      <w:proofErr w:type="spellStart"/>
      <w:r>
        <w:rPr>
          <w:rFonts w:ascii="Comic Sans MS" w:hAnsi="Comic Sans MS"/>
          <w:sz w:val="20"/>
          <w:szCs w:val="20"/>
        </w:rPr>
        <w:t>what</w:t>
      </w:r>
      <w:proofErr w:type="spellEnd"/>
      <w:r>
        <w:rPr>
          <w:rFonts w:ascii="Comic Sans MS" w:hAnsi="Comic Sans MS"/>
          <w:sz w:val="20"/>
          <w:szCs w:val="20"/>
        </w:rPr>
        <w:t xml:space="preserve"> about </w:t>
      </w:r>
      <w:proofErr w:type="spellStart"/>
      <w:r>
        <w:rPr>
          <w:rFonts w:ascii="Comic Sans MS" w:hAnsi="Comic Sans MS"/>
          <w:sz w:val="20"/>
          <w:szCs w:val="20"/>
        </w:rPr>
        <w:t>you</w:t>
      </w:r>
      <w:proofErr w:type="spellEnd"/>
      <w:r>
        <w:rPr>
          <w:rFonts w:ascii="Comic Sans MS" w:hAnsi="Comic Sans MS"/>
          <w:sz w:val="20"/>
          <w:szCs w:val="20"/>
        </w:rPr>
        <w:t> ? »</w:t>
      </w:r>
    </w:p>
    <w:p w14:paraId="1CD8F576" w14:textId="77777777" w:rsidR="003C58F7" w:rsidRDefault="003C58F7" w:rsidP="003C58F7">
      <w:pPr>
        <w:numPr>
          <w:ilvl w:val="0"/>
          <w:numId w:val="3"/>
        </w:numPr>
        <w:jc w:val="both"/>
        <w:rPr>
          <w:rFonts w:ascii="Comic Sans MS" w:hAnsi="Comic Sans MS"/>
          <w:sz w:val="20"/>
          <w:szCs w:val="20"/>
          <w:u w:val="single"/>
        </w:rPr>
      </w:pPr>
      <w:r>
        <w:rPr>
          <w:rFonts w:ascii="Comic Sans MS" w:hAnsi="Comic Sans MS"/>
          <w:sz w:val="20"/>
          <w:szCs w:val="20"/>
          <w:u w:val="single"/>
        </w:rPr>
        <w:t>Le train</w:t>
      </w:r>
    </w:p>
    <w:p w14:paraId="4A4D6D88" w14:textId="77777777" w:rsidR="003C58F7" w:rsidRDefault="003C58F7" w:rsidP="003C58F7">
      <w:pPr>
        <w:jc w:val="both"/>
        <w:rPr>
          <w:rFonts w:ascii="Comic Sans MS" w:hAnsi="Comic Sans MS"/>
          <w:sz w:val="20"/>
          <w:szCs w:val="20"/>
          <w:u w:val="single"/>
        </w:rPr>
      </w:pPr>
      <w:r>
        <w:rPr>
          <w:rFonts w:ascii="Comic Sans MS" w:hAnsi="Comic Sans MS"/>
          <w:sz w:val="20"/>
          <w:szCs w:val="20"/>
        </w:rPr>
        <w:t>Affichez les flashcards d’une catégorie lexicale que les enfants connaissent. Récitez-en les mots avec la classe en imitant le rythme du train, d’abord lentement puis en accélérant toujours plus. Terminez par le sifflement du train, par ex :</w:t>
      </w:r>
    </w:p>
    <w:p w14:paraId="176FE70E" w14:textId="77777777" w:rsidR="003C58F7" w:rsidRDefault="003C58F7" w:rsidP="003C58F7">
      <w:pPr>
        <w:jc w:val="both"/>
        <w:rPr>
          <w:rFonts w:ascii="Comic Sans MS" w:hAnsi="Comic Sans MS"/>
          <w:i/>
          <w:iCs/>
          <w:sz w:val="18"/>
          <w:szCs w:val="18"/>
        </w:rPr>
      </w:pPr>
      <w:r>
        <w:rPr>
          <w:rFonts w:ascii="Comic Sans MS" w:hAnsi="Comic Sans MS"/>
          <w:i/>
          <w:iCs/>
          <w:sz w:val="18"/>
          <w:szCs w:val="18"/>
        </w:rPr>
        <w:t xml:space="preserve">Banana, coffee </w:t>
      </w:r>
      <w:proofErr w:type="gramStart"/>
      <w:r>
        <w:rPr>
          <w:rFonts w:ascii="Comic Sans MS" w:hAnsi="Comic Sans MS"/>
          <w:i/>
          <w:iCs/>
          <w:sz w:val="18"/>
          <w:szCs w:val="18"/>
        </w:rPr>
        <w:t>( 2</w:t>
      </w:r>
      <w:proofErr w:type="gramEnd"/>
      <w:r>
        <w:rPr>
          <w:rFonts w:ascii="Comic Sans MS" w:hAnsi="Comic Sans MS"/>
          <w:i/>
          <w:iCs/>
          <w:sz w:val="18"/>
          <w:szCs w:val="18"/>
        </w:rPr>
        <w:t>x)</w:t>
      </w:r>
    </w:p>
    <w:p w14:paraId="3AFFC619" w14:textId="77777777" w:rsidR="003C58F7" w:rsidRPr="00E67544" w:rsidRDefault="003C58F7" w:rsidP="003C58F7">
      <w:pPr>
        <w:jc w:val="both"/>
        <w:rPr>
          <w:rFonts w:ascii="Comic Sans MS" w:hAnsi="Comic Sans MS"/>
          <w:i/>
          <w:iCs/>
          <w:sz w:val="18"/>
          <w:szCs w:val="18"/>
          <w:lang w:val="en-GB"/>
        </w:rPr>
      </w:pPr>
      <w:r w:rsidRPr="00E67544">
        <w:rPr>
          <w:rFonts w:ascii="Comic Sans MS" w:hAnsi="Comic Sans MS"/>
          <w:i/>
          <w:iCs/>
          <w:sz w:val="18"/>
          <w:szCs w:val="18"/>
          <w:lang w:val="en-GB"/>
        </w:rPr>
        <w:t xml:space="preserve">Strawberry, chips </w:t>
      </w:r>
      <w:proofErr w:type="gramStart"/>
      <w:r w:rsidRPr="00E67544">
        <w:rPr>
          <w:rFonts w:ascii="Comic Sans MS" w:hAnsi="Comic Sans MS"/>
          <w:i/>
          <w:iCs/>
          <w:sz w:val="18"/>
          <w:szCs w:val="18"/>
          <w:lang w:val="en-GB"/>
        </w:rPr>
        <w:t>( 2</w:t>
      </w:r>
      <w:proofErr w:type="gramEnd"/>
      <w:r w:rsidRPr="00E67544">
        <w:rPr>
          <w:rFonts w:ascii="Comic Sans MS" w:hAnsi="Comic Sans MS"/>
          <w:i/>
          <w:iCs/>
          <w:sz w:val="18"/>
          <w:szCs w:val="18"/>
          <w:lang w:val="en-GB"/>
        </w:rPr>
        <w:t>x)</w:t>
      </w:r>
    </w:p>
    <w:p w14:paraId="015F87E6" w14:textId="77777777" w:rsidR="003C58F7" w:rsidRPr="00E67544" w:rsidRDefault="003C58F7" w:rsidP="003C58F7">
      <w:pPr>
        <w:jc w:val="both"/>
        <w:rPr>
          <w:rFonts w:ascii="Comic Sans MS" w:hAnsi="Comic Sans MS"/>
          <w:i/>
          <w:iCs/>
          <w:sz w:val="18"/>
          <w:szCs w:val="18"/>
          <w:lang w:val="en-GB"/>
        </w:rPr>
      </w:pPr>
      <w:r w:rsidRPr="00E67544">
        <w:rPr>
          <w:rFonts w:ascii="Comic Sans MS" w:hAnsi="Comic Sans MS"/>
          <w:i/>
          <w:iCs/>
          <w:sz w:val="18"/>
          <w:szCs w:val="18"/>
          <w:lang w:val="en-GB"/>
        </w:rPr>
        <w:t>Lemon and chocolate (2x)</w:t>
      </w:r>
    </w:p>
    <w:p w14:paraId="1A21D32B" w14:textId="501918C0" w:rsidR="003C58F7" w:rsidRPr="003C58F7" w:rsidRDefault="003C58F7" w:rsidP="005A652E">
      <w:pPr>
        <w:jc w:val="both"/>
        <w:rPr>
          <w:rFonts w:ascii="Comic Sans MS" w:hAnsi="Comic Sans MS"/>
          <w:i/>
          <w:iCs/>
          <w:sz w:val="18"/>
          <w:szCs w:val="18"/>
          <w:lang w:val="en-GB"/>
        </w:rPr>
      </w:pPr>
      <w:r w:rsidRPr="00E67544">
        <w:rPr>
          <w:rFonts w:ascii="Comic Sans MS" w:hAnsi="Comic Sans MS"/>
          <w:i/>
          <w:iCs/>
          <w:sz w:val="18"/>
          <w:szCs w:val="18"/>
          <w:lang w:val="en-GB"/>
        </w:rPr>
        <w:t xml:space="preserve">I-I-ice </w:t>
      </w:r>
      <w:proofErr w:type="spellStart"/>
      <w:r w:rsidRPr="00E67544">
        <w:rPr>
          <w:rFonts w:ascii="Comic Sans MS" w:hAnsi="Comic Sans MS"/>
          <w:i/>
          <w:iCs/>
          <w:sz w:val="18"/>
          <w:szCs w:val="18"/>
          <w:lang w:val="en-GB"/>
        </w:rPr>
        <w:t>cre</w:t>
      </w:r>
      <w:proofErr w:type="spellEnd"/>
      <w:r w:rsidRPr="00E67544">
        <w:rPr>
          <w:rFonts w:ascii="Comic Sans MS" w:hAnsi="Comic Sans MS"/>
          <w:i/>
          <w:iCs/>
          <w:sz w:val="18"/>
          <w:szCs w:val="18"/>
          <w:lang w:val="en-GB"/>
        </w:rPr>
        <w:t xml:space="preserve">-e-e-am </w:t>
      </w:r>
      <w:proofErr w:type="gramStart"/>
      <w:r w:rsidRPr="00E67544">
        <w:rPr>
          <w:rFonts w:ascii="Comic Sans MS" w:hAnsi="Comic Sans MS"/>
          <w:i/>
          <w:iCs/>
          <w:sz w:val="18"/>
          <w:szCs w:val="18"/>
          <w:lang w:val="en-GB"/>
        </w:rPr>
        <w:t>( 2</w:t>
      </w:r>
      <w:proofErr w:type="gramEnd"/>
      <w:r w:rsidRPr="00E67544">
        <w:rPr>
          <w:rFonts w:ascii="Comic Sans MS" w:hAnsi="Comic Sans MS"/>
          <w:i/>
          <w:iCs/>
          <w:sz w:val="18"/>
          <w:szCs w:val="18"/>
          <w:lang w:val="en-GB"/>
        </w:rPr>
        <w:t>x)</w:t>
      </w:r>
    </w:p>
    <w:sectPr w:rsidR="003C58F7" w:rsidRPr="003C58F7" w:rsidSect="00C512C8">
      <w:pgSz w:w="11900" w:h="16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altName w:val="Comic Sans MS"/>
    <w:panose1 w:val="030F0702030302020204"/>
    <w:charset w:val="00"/>
    <w:family w:val="script"/>
    <w:pitch w:val="variable"/>
    <w:sig w:usb0="00000287" w:usb1="00000013" w:usb2="00000000" w:usb3="00000000" w:csb0="0000009F" w:csb1="00000000"/>
  </w:font>
  <w:font w:name="Baloo Chettan">
    <w:altName w:val="Kartika"/>
    <w:charset w:val="4D"/>
    <w:family w:val="script"/>
    <w:pitch w:val="variable"/>
    <w:sig w:usb0="8080002F" w:usb1="4000204A"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A213B6"/>
    <w:multiLevelType w:val="hybridMultilevel"/>
    <w:tmpl w:val="0E24C10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B27432E"/>
    <w:multiLevelType w:val="hybridMultilevel"/>
    <w:tmpl w:val="015A2132"/>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2B15F54"/>
    <w:multiLevelType w:val="hybridMultilevel"/>
    <w:tmpl w:val="CDC461E4"/>
    <w:lvl w:ilvl="0" w:tplc="5C7C954A">
      <w:numFmt w:val="bullet"/>
      <w:lvlText w:val="-"/>
      <w:lvlJc w:val="left"/>
      <w:pPr>
        <w:ind w:left="420" w:hanging="360"/>
      </w:pPr>
      <w:rPr>
        <w:rFonts w:ascii="Calibri" w:eastAsiaTheme="minorHAnsi" w:hAnsi="Calibri" w:cs="Calibri" w:hint="default"/>
      </w:rPr>
    </w:lvl>
    <w:lvl w:ilvl="1" w:tplc="040C0003" w:tentative="1">
      <w:start w:val="1"/>
      <w:numFmt w:val="bullet"/>
      <w:lvlText w:val="o"/>
      <w:lvlJc w:val="left"/>
      <w:pPr>
        <w:ind w:left="1140" w:hanging="360"/>
      </w:pPr>
      <w:rPr>
        <w:rFonts w:ascii="Courier New" w:hAnsi="Courier New" w:cs="Courier New" w:hint="default"/>
      </w:rPr>
    </w:lvl>
    <w:lvl w:ilvl="2" w:tplc="040C0005" w:tentative="1">
      <w:start w:val="1"/>
      <w:numFmt w:val="bullet"/>
      <w:lvlText w:val=""/>
      <w:lvlJc w:val="left"/>
      <w:pPr>
        <w:ind w:left="1860" w:hanging="360"/>
      </w:pPr>
      <w:rPr>
        <w:rFonts w:ascii="Wingdings" w:hAnsi="Wingdings" w:hint="default"/>
      </w:rPr>
    </w:lvl>
    <w:lvl w:ilvl="3" w:tplc="040C0001" w:tentative="1">
      <w:start w:val="1"/>
      <w:numFmt w:val="bullet"/>
      <w:lvlText w:val=""/>
      <w:lvlJc w:val="left"/>
      <w:pPr>
        <w:ind w:left="2580" w:hanging="360"/>
      </w:pPr>
      <w:rPr>
        <w:rFonts w:ascii="Symbol" w:hAnsi="Symbol" w:hint="default"/>
      </w:rPr>
    </w:lvl>
    <w:lvl w:ilvl="4" w:tplc="040C0003" w:tentative="1">
      <w:start w:val="1"/>
      <w:numFmt w:val="bullet"/>
      <w:lvlText w:val="o"/>
      <w:lvlJc w:val="left"/>
      <w:pPr>
        <w:ind w:left="3300" w:hanging="360"/>
      </w:pPr>
      <w:rPr>
        <w:rFonts w:ascii="Courier New" w:hAnsi="Courier New" w:cs="Courier New" w:hint="default"/>
      </w:rPr>
    </w:lvl>
    <w:lvl w:ilvl="5" w:tplc="040C0005" w:tentative="1">
      <w:start w:val="1"/>
      <w:numFmt w:val="bullet"/>
      <w:lvlText w:val=""/>
      <w:lvlJc w:val="left"/>
      <w:pPr>
        <w:ind w:left="4020" w:hanging="360"/>
      </w:pPr>
      <w:rPr>
        <w:rFonts w:ascii="Wingdings" w:hAnsi="Wingdings" w:hint="default"/>
      </w:rPr>
    </w:lvl>
    <w:lvl w:ilvl="6" w:tplc="040C0001" w:tentative="1">
      <w:start w:val="1"/>
      <w:numFmt w:val="bullet"/>
      <w:lvlText w:val=""/>
      <w:lvlJc w:val="left"/>
      <w:pPr>
        <w:ind w:left="4740" w:hanging="360"/>
      </w:pPr>
      <w:rPr>
        <w:rFonts w:ascii="Symbol" w:hAnsi="Symbol" w:hint="default"/>
      </w:rPr>
    </w:lvl>
    <w:lvl w:ilvl="7" w:tplc="040C0003" w:tentative="1">
      <w:start w:val="1"/>
      <w:numFmt w:val="bullet"/>
      <w:lvlText w:val="o"/>
      <w:lvlJc w:val="left"/>
      <w:pPr>
        <w:ind w:left="5460" w:hanging="360"/>
      </w:pPr>
      <w:rPr>
        <w:rFonts w:ascii="Courier New" w:hAnsi="Courier New" w:cs="Courier New" w:hint="default"/>
      </w:rPr>
    </w:lvl>
    <w:lvl w:ilvl="8" w:tplc="040C0005" w:tentative="1">
      <w:start w:val="1"/>
      <w:numFmt w:val="bullet"/>
      <w:lvlText w:val=""/>
      <w:lvlJc w:val="left"/>
      <w:pPr>
        <w:ind w:left="6180" w:hanging="360"/>
      </w:pPr>
      <w:rPr>
        <w:rFonts w:ascii="Wingdings" w:hAnsi="Wingdings" w:hint="default"/>
      </w:rPr>
    </w:lvl>
  </w:abstractNum>
  <w:abstractNum w:abstractNumId="3" w15:restartNumberingAfterBreak="0">
    <w:nsid w:val="35F81BA3"/>
    <w:multiLevelType w:val="hybridMultilevel"/>
    <w:tmpl w:val="0D1EAC8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68A08F9"/>
    <w:multiLevelType w:val="hybridMultilevel"/>
    <w:tmpl w:val="34F0386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CEF6A79"/>
    <w:multiLevelType w:val="hybridMultilevel"/>
    <w:tmpl w:val="5AA62742"/>
    <w:lvl w:ilvl="0" w:tplc="040C000F">
      <w:start w:val="1"/>
      <w:numFmt w:val="decimal"/>
      <w:lvlText w:val="%1."/>
      <w:lvlJc w:val="left"/>
      <w:pPr>
        <w:tabs>
          <w:tab w:val="num" w:pos="720"/>
        </w:tabs>
        <w:ind w:left="720" w:hanging="360"/>
      </w:pPr>
    </w:lvl>
    <w:lvl w:ilvl="1" w:tplc="040C0001">
      <w:start w:val="1"/>
      <w:numFmt w:val="bullet"/>
      <w:lvlText w:val=""/>
      <w:lvlJc w:val="left"/>
      <w:pPr>
        <w:tabs>
          <w:tab w:val="num" w:pos="1440"/>
        </w:tabs>
        <w:ind w:left="1440" w:hanging="360"/>
      </w:pPr>
      <w:rPr>
        <w:rFonts w:ascii="Symbol" w:hAnsi="Symbol" w:cs="Times New Roman" w:hint="default"/>
      </w:rPr>
    </w:lvl>
    <w:lvl w:ilvl="2" w:tplc="040C001B">
      <w:start w:val="1"/>
      <w:numFmt w:val="lowerRoman"/>
      <w:lvlText w:val="%3."/>
      <w:lvlJc w:val="right"/>
      <w:pPr>
        <w:tabs>
          <w:tab w:val="num" w:pos="2160"/>
        </w:tabs>
        <w:ind w:left="2160" w:hanging="180"/>
      </w:pPr>
    </w:lvl>
    <w:lvl w:ilvl="3" w:tplc="040C000F">
      <w:start w:val="1"/>
      <w:numFmt w:val="decimal"/>
      <w:lvlText w:val="%4."/>
      <w:lvlJc w:val="left"/>
      <w:pPr>
        <w:tabs>
          <w:tab w:val="num" w:pos="2880"/>
        </w:tabs>
        <w:ind w:left="2880" w:hanging="360"/>
      </w:pPr>
    </w:lvl>
    <w:lvl w:ilvl="4" w:tplc="040C0019">
      <w:start w:val="1"/>
      <w:numFmt w:val="lowerLetter"/>
      <w:lvlText w:val="%5."/>
      <w:lvlJc w:val="left"/>
      <w:pPr>
        <w:tabs>
          <w:tab w:val="num" w:pos="3600"/>
        </w:tabs>
        <w:ind w:left="3600" w:hanging="360"/>
      </w:pPr>
    </w:lvl>
    <w:lvl w:ilvl="5" w:tplc="040C001B">
      <w:start w:val="1"/>
      <w:numFmt w:val="lowerRoman"/>
      <w:lvlText w:val="%6."/>
      <w:lvlJc w:val="right"/>
      <w:pPr>
        <w:tabs>
          <w:tab w:val="num" w:pos="4320"/>
        </w:tabs>
        <w:ind w:left="4320" w:hanging="180"/>
      </w:pPr>
    </w:lvl>
    <w:lvl w:ilvl="6" w:tplc="040C000F">
      <w:start w:val="1"/>
      <w:numFmt w:val="decimal"/>
      <w:lvlText w:val="%7."/>
      <w:lvlJc w:val="left"/>
      <w:pPr>
        <w:tabs>
          <w:tab w:val="num" w:pos="5040"/>
        </w:tabs>
        <w:ind w:left="5040" w:hanging="360"/>
      </w:pPr>
    </w:lvl>
    <w:lvl w:ilvl="7" w:tplc="040C0019">
      <w:start w:val="1"/>
      <w:numFmt w:val="lowerLetter"/>
      <w:lvlText w:val="%8."/>
      <w:lvlJc w:val="left"/>
      <w:pPr>
        <w:tabs>
          <w:tab w:val="num" w:pos="5760"/>
        </w:tabs>
        <w:ind w:left="5760" w:hanging="360"/>
      </w:pPr>
    </w:lvl>
    <w:lvl w:ilvl="8" w:tplc="040C001B">
      <w:start w:val="1"/>
      <w:numFmt w:val="lowerRoman"/>
      <w:lvlText w:val="%9."/>
      <w:lvlJc w:val="right"/>
      <w:pPr>
        <w:tabs>
          <w:tab w:val="num" w:pos="6480"/>
        </w:tabs>
        <w:ind w:left="6480" w:hanging="180"/>
      </w:pPr>
    </w:lvl>
  </w:abstractNum>
  <w:abstractNum w:abstractNumId="6" w15:restartNumberingAfterBreak="0">
    <w:nsid w:val="5AB06992"/>
    <w:multiLevelType w:val="hybridMultilevel"/>
    <w:tmpl w:val="3BA2321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64683EB4"/>
    <w:multiLevelType w:val="hybridMultilevel"/>
    <w:tmpl w:val="65664EE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72EF0A9D"/>
    <w:multiLevelType w:val="hybridMultilevel"/>
    <w:tmpl w:val="C644A59E"/>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792F4DE6"/>
    <w:multiLevelType w:val="hybridMultilevel"/>
    <w:tmpl w:val="37DC6F06"/>
    <w:lvl w:ilvl="0" w:tplc="040C000B">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num w:numId="1">
    <w:abstractNumId w:val="7"/>
  </w:num>
  <w:num w:numId="2">
    <w:abstractNumId w:val="2"/>
  </w:num>
  <w:num w:numId="3">
    <w:abstractNumId w:val="5"/>
  </w:num>
  <w:num w:numId="4">
    <w:abstractNumId w:val="8"/>
  </w:num>
  <w:num w:numId="5">
    <w:abstractNumId w:val="1"/>
  </w:num>
  <w:num w:numId="6">
    <w:abstractNumId w:val="0"/>
  </w:num>
  <w:num w:numId="7">
    <w:abstractNumId w:val="9"/>
  </w:num>
  <w:num w:numId="8">
    <w:abstractNumId w:val="6"/>
  </w:num>
  <w:num w:numId="9">
    <w:abstractNumId w:val="3"/>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12C8"/>
    <w:rsid w:val="003C58F7"/>
    <w:rsid w:val="003D632C"/>
    <w:rsid w:val="004750E6"/>
    <w:rsid w:val="005A652E"/>
    <w:rsid w:val="005C0B0B"/>
    <w:rsid w:val="008738EF"/>
    <w:rsid w:val="008A2181"/>
    <w:rsid w:val="00962C20"/>
    <w:rsid w:val="00BB62EC"/>
    <w:rsid w:val="00C512C8"/>
    <w:rsid w:val="00F61D9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090C3B"/>
  <w15:chartTrackingRefBased/>
  <w15:docId w15:val="{B4243E01-49F0-1A43-A870-0736D8AAA7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C512C8"/>
    <w:pPr>
      <w:ind w:left="720"/>
      <w:contextualSpacing/>
    </w:pPr>
  </w:style>
  <w:style w:type="paragraph" w:styleId="Corpsdetexte">
    <w:name w:val="Body Text"/>
    <w:basedOn w:val="Normal"/>
    <w:link w:val="CorpsdetexteCar"/>
    <w:rsid w:val="005A652E"/>
    <w:rPr>
      <w:rFonts w:ascii="Comic Sans MS" w:eastAsia="Times New Roman" w:hAnsi="Comic Sans MS" w:cs="Times New Roman"/>
      <w:b/>
      <w:bCs/>
      <w:lang w:eastAsia="fr-FR"/>
    </w:rPr>
  </w:style>
  <w:style w:type="character" w:customStyle="1" w:styleId="CorpsdetexteCar">
    <w:name w:val="Corps de texte Car"/>
    <w:basedOn w:val="Policepardfaut"/>
    <w:link w:val="Corpsdetexte"/>
    <w:rsid w:val="005A652E"/>
    <w:rPr>
      <w:rFonts w:ascii="Comic Sans MS" w:eastAsia="Times New Roman" w:hAnsi="Comic Sans MS" w:cs="Times New Roman"/>
      <w:b/>
      <w:bCs/>
      <w:lang w:eastAsia="fr-FR"/>
    </w:rPr>
  </w:style>
  <w:style w:type="paragraph" w:styleId="Retraitcorpsdetexte">
    <w:name w:val="Body Text Indent"/>
    <w:basedOn w:val="Normal"/>
    <w:link w:val="RetraitcorpsdetexteCar"/>
    <w:rsid w:val="005A652E"/>
    <w:rPr>
      <w:rFonts w:ascii="Comic Sans MS" w:eastAsia="Times New Roman" w:hAnsi="Comic Sans MS" w:cs="Times New Roman"/>
      <w:sz w:val="22"/>
      <w:szCs w:val="22"/>
      <w:lang w:eastAsia="fr-FR"/>
    </w:rPr>
  </w:style>
  <w:style w:type="character" w:customStyle="1" w:styleId="RetraitcorpsdetexteCar">
    <w:name w:val="Retrait corps de texte Car"/>
    <w:basedOn w:val="Policepardfaut"/>
    <w:link w:val="Retraitcorpsdetexte"/>
    <w:rsid w:val="005A652E"/>
    <w:rPr>
      <w:rFonts w:ascii="Comic Sans MS" w:eastAsia="Times New Roman" w:hAnsi="Comic Sans MS" w:cs="Times New Roman"/>
      <w:sz w:val="22"/>
      <w:szCs w:val="22"/>
      <w:lang w:eastAsia="fr-FR"/>
    </w:rPr>
  </w:style>
  <w:style w:type="table" w:styleId="Grilledutableau">
    <w:name w:val="Table Grid"/>
    <w:basedOn w:val="TableauNormal"/>
    <w:uiPriority w:val="39"/>
    <w:rsid w:val="00962C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1308</Words>
  <Characters>7200</Characters>
  <Application>Microsoft Office Word</Application>
  <DocSecurity>0</DocSecurity>
  <Lines>60</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Argiro Caloudis</dc:creator>
  <cp:keywords/>
  <dc:description/>
  <cp:lastModifiedBy>Christine Delomenie</cp:lastModifiedBy>
  <cp:revision>3</cp:revision>
  <dcterms:created xsi:type="dcterms:W3CDTF">2021-04-23T07:29:00Z</dcterms:created>
  <dcterms:modified xsi:type="dcterms:W3CDTF">2021-04-24T16:45:00Z</dcterms:modified>
</cp:coreProperties>
</file>