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Tableau de disposition"/>
      </w:tblPr>
      <w:tblGrid>
        <w:gridCol w:w="10772"/>
      </w:tblGrid>
      <w:tr w:rsidR="00EA415B" w:rsidRPr="0007586F">
        <w:tc>
          <w:tcPr>
            <w:tcW w:w="11016" w:type="dxa"/>
            <w:shd w:val="clear" w:color="auto" w:fill="495E00" w:themeFill="accent1" w:themeFillShade="80"/>
          </w:tcPr>
          <w:p w:rsidR="00EA415B" w:rsidRPr="0007586F" w:rsidRDefault="00375B27">
            <w:pPr>
              <w:pStyle w:val="Moi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MMMM \* MERGEFORMAT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t>Juin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07586F" w:rsidRDefault="00375B27">
            <w:pPr>
              <w:pStyle w:val="Anne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 yyyy   \* MERGEFORMAT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t>2022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07586F" w:rsidRDefault="0087422C">
            <w:pPr>
              <w:pStyle w:val="Sous-titre"/>
            </w:pPr>
            <w:r>
              <w:t>Les ODD dans le monde</w:t>
            </w:r>
          </w:p>
        </w:tc>
      </w:tr>
    </w:tbl>
    <w:tbl>
      <w:tblPr>
        <w:tblStyle w:val="Tableausimp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leau de disposition"/>
      </w:tblPr>
      <w:tblGrid>
        <w:gridCol w:w="6597"/>
        <w:gridCol w:w="4175"/>
      </w:tblGrid>
      <w:tr w:rsidR="00EA415B" w:rsidRPr="0007586F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07586F" w:rsidRDefault="00694FB9">
            <w:pPr>
              <w:pStyle w:val="Titre"/>
            </w:pPr>
            <w:r>
              <w:t>AGISSONS</w:t>
            </w:r>
          </w:p>
          <w:p w:rsidR="00EA415B" w:rsidRPr="0007586F" w:rsidRDefault="00607AC4">
            <w:pPr>
              <w:pStyle w:val="Corpsdetexte"/>
            </w:pPr>
            <w:r w:rsidRPr="00A25B27">
              <w:rPr>
                <w:sz w:val="28"/>
                <w:szCs w:val="28"/>
              </w:rPr>
              <w:t xml:space="preserve">Campagne des Nations Unies en faveur d’une action citoyenne contre les changements climatiques et pour la durabilité. Téléchargez l’application </w:t>
            </w:r>
            <w:hyperlink r:id="rId7" w:history="1">
              <w:r w:rsidRPr="00A25B27">
                <w:rPr>
                  <w:rStyle w:val="Lienhypertexte"/>
                  <w:color w:val="495E00" w:themeColor="accent1" w:themeShade="80"/>
                  <w:sz w:val="28"/>
                  <w:szCs w:val="28"/>
                </w:rPr>
                <w:t>https://actnow.aworld.org/</w:t>
              </w:r>
            </w:hyperlink>
            <w:r w:rsidRPr="00A25B27">
              <w:rPr>
                <w:color w:val="495E00" w:themeColor="accent1" w:themeShade="80"/>
                <w:sz w:val="28"/>
                <w:szCs w:val="28"/>
              </w:rPr>
              <w:t xml:space="preserve">  </w:t>
            </w:r>
            <w:r w:rsidRPr="00A25B27">
              <w:rPr>
                <w:sz w:val="28"/>
                <w:szCs w:val="28"/>
              </w:rPr>
              <w:t xml:space="preserve">ou le </w:t>
            </w:r>
            <w:hyperlink r:id="rId8" w:history="1">
              <w:r w:rsidRPr="00A25B27">
                <w:rPr>
                  <w:rStyle w:val="Lienhypertexte"/>
                  <w:color w:val="495E00" w:themeColor="accent1" w:themeShade="80"/>
                  <w:sz w:val="28"/>
                  <w:szCs w:val="28"/>
                </w:rPr>
                <w:t>guide des paresseux pour sauver la planète</w:t>
              </w:r>
            </w:hyperlink>
            <w:r>
              <w:t> 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bookmarkStart w:id="0" w:name="_GoBack"/>
            <w:bookmarkEnd w:id="0"/>
          </w:p>
        </w:tc>
        <w:tc>
          <w:tcPr>
            <w:tcW w:w="4186" w:type="dxa"/>
          </w:tcPr>
          <w:p w:rsidR="00EA415B" w:rsidRPr="0007586F" w:rsidRDefault="00607AC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-184784</wp:posOffset>
                  </wp:positionH>
                  <wp:positionV relativeFrom="paragraph">
                    <wp:posOffset>239947</wp:posOffset>
                  </wp:positionV>
                  <wp:extent cx="2801573" cy="1037698"/>
                  <wp:effectExtent l="57150" t="133350" r="56515" b="143510"/>
                  <wp:wrapNone/>
                  <wp:docPr id="3" name="Image 3" descr="Logo de la campagne Agis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de la campagne Agis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9553">
                            <a:off x="0" y="0"/>
                            <a:ext cx="2812112" cy="104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Calendrierdetable"/>
        <w:tblW w:w="5000" w:type="pct"/>
        <w:tblLook w:val="0420" w:firstRow="1" w:lastRow="0" w:firstColumn="0" w:lastColumn="0" w:noHBand="0" w:noVBand="1"/>
        <w:tblCaption w:val="Tableau de disposition"/>
      </w:tblPr>
      <w:tblGrid>
        <w:gridCol w:w="1531"/>
        <w:gridCol w:w="1532"/>
        <w:gridCol w:w="1538"/>
        <w:gridCol w:w="1546"/>
        <w:gridCol w:w="1539"/>
        <w:gridCol w:w="1528"/>
        <w:gridCol w:w="1542"/>
      </w:tblGrid>
      <w:tr w:rsidR="00EA415B" w:rsidRPr="0007586F" w:rsidTr="0050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7C7F01D1819E40BD9588D6272107EA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1" w:type="dxa"/>
              </w:tcPr>
              <w:p w:rsidR="00EA415B" w:rsidRPr="0007586F" w:rsidRDefault="00FF68C7">
                <w:pPr>
                  <w:pStyle w:val="Jours"/>
                </w:pPr>
                <w:r w:rsidRPr="0007586F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1532" w:type="dxa"/>
          </w:tcPr>
          <w:p w:rsidR="00EA415B" w:rsidRPr="0007586F" w:rsidRDefault="000F452C">
            <w:pPr>
              <w:pStyle w:val="Jours"/>
            </w:pPr>
            <w:sdt>
              <w:sdtPr>
                <w:id w:val="2141225648"/>
                <w:placeholder>
                  <w:docPart w:val="207164495EA24D80A318A66EFCD9C2DF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1538" w:type="dxa"/>
          </w:tcPr>
          <w:p w:rsidR="00EA415B" w:rsidRPr="0007586F" w:rsidRDefault="000F452C">
            <w:pPr>
              <w:pStyle w:val="Jours"/>
            </w:pPr>
            <w:sdt>
              <w:sdtPr>
                <w:id w:val="-225834277"/>
                <w:placeholder>
                  <w:docPart w:val="90AC2099EF404A7CB6A8C65DD1EFF8EF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1546" w:type="dxa"/>
          </w:tcPr>
          <w:p w:rsidR="00EA415B" w:rsidRPr="0007586F" w:rsidRDefault="000F452C">
            <w:pPr>
              <w:pStyle w:val="Jours"/>
            </w:pPr>
            <w:sdt>
              <w:sdtPr>
                <w:id w:val="-1121838800"/>
                <w:placeholder>
                  <w:docPart w:val="F59CB8973F5E41E8A35FB17D2A44905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1539" w:type="dxa"/>
          </w:tcPr>
          <w:p w:rsidR="00EA415B" w:rsidRPr="0007586F" w:rsidRDefault="000F452C">
            <w:pPr>
              <w:pStyle w:val="Jours"/>
            </w:pPr>
            <w:sdt>
              <w:sdtPr>
                <w:id w:val="-1805692476"/>
                <w:placeholder>
                  <w:docPart w:val="172B12FD00F54C2EA4E919E87C7C1747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1528" w:type="dxa"/>
          </w:tcPr>
          <w:p w:rsidR="00EA415B" w:rsidRPr="0007586F" w:rsidRDefault="000F452C">
            <w:pPr>
              <w:pStyle w:val="Jours"/>
            </w:pPr>
            <w:sdt>
              <w:sdtPr>
                <w:id w:val="815225377"/>
                <w:placeholder>
                  <w:docPart w:val="5477A3E171F34C0AB7163CA19BB6263A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1542" w:type="dxa"/>
          </w:tcPr>
          <w:p w:rsidR="00EA415B" w:rsidRPr="0007586F" w:rsidRDefault="000F452C">
            <w:pPr>
              <w:pStyle w:val="Jours"/>
            </w:pPr>
            <w:sdt>
              <w:sdtPr>
                <w:id w:val="36251574"/>
                <w:placeholder>
                  <w:docPart w:val="3797C43C154B4CBE84936C0F7B64672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EA415B" w:rsidRPr="0007586F" w:rsidTr="00501115">
        <w:tc>
          <w:tcPr>
            <w:tcW w:w="1531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lundi</w:instrText>
            </w:r>
            <w:r w:rsidRPr="0007586F">
              <w:rPr>
                <w:lang w:bidi="fr-FR"/>
              </w:rPr>
              <w:instrText>" 1 ""</w:instrTex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2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 w:rsidRPr="0007586F">
              <w:rPr>
                <w:noProof/>
                <w:lang w:bidi="fr-FR"/>
              </w:rPr>
              <w:t>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6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jeudi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9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>= "</w:instrText>
            </w:r>
            <w:r w:rsidR="002B2E4E" w:rsidRPr="0007586F">
              <w:rPr>
                <w:lang w:bidi="fr-FR"/>
              </w:rPr>
              <w:instrText>vendredi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28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5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53597D">
        <w:trPr>
          <w:trHeight w:hRule="exact" w:val="1863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7422C" w:rsidRDefault="0087422C">
            <w:pPr>
              <w:rPr>
                <w:color w:val="00B050"/>
              </w:rPr>
            </w:pPr>
          </w:p>
          <w:p w:rsidR="0087422C" w:rsidRDefault="0087422C">
            <w:pPr>
              <w:rPr>
                <w:color w:val="00B050"/>
              </w:rPr>
            </w:pPr>
          </w:p>
          <w:p w:rsidR="0087422C" w:rsidRDefault="0087422C">
            <w:pPr>
              <w:rPr>
                <w:color w:val="00B050"/>
              </w:rPr>
            </w:pPr>
          </w:p>
          <w:p w:rsidR="0087422C" w:rsidRDefault="0087422C" w:rsidP="0087422C">
            <w:pPr>
              <w:jc w:val="center"/>
              <w:rPr>
                <w:color w:val="00B050"/>
              </w:rPr>
            </w:pPr>
          </w:p>
          <w:p w:rsidR="00EA415B" w:rsidRPr="0007586F" w:rsidRDefault="00EA415B" w:rsidP="0087422C">
            <w:pPr>
              <w:jc w:val="center"/>
            </w:pPr>
          </w:p>
        </w:tc>
        <w:tc>
          <w:tcPr>
            <w:tcW w:w="154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2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87422C" w:rsidRDefault="0087422C" w:rsidP="0087422C">
            <w:pPr>
              <w:jc w:val="center"/>
              <w:rPr>
                <w:b/>
              </w:rPr>
            </w:pPr>
            <w:r w:rsidRPr="0087422C">
              <w:rPr>
                <w:b/>
                <w:noProof/>
                <w:color w:val="7030A0"/>
              </w:rPr>
              <w:drawing>
                <wp:anchor distT="0" distB="0" distL="114300" distR="114300" simplePos="0" relativeHeight="251659264" behindDoc="1" locked="0" layoutInCell="1" allowOverlap="1" wp14:anchorId="5457AA35" wp14:editId="4229A79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39370</wp:posOffset>
                  </wp:positionV>
                  <wp:extent cx="581660" cy="570865"/>
                  <wp:effectExtent l="0" t="0" r="8890" b="635"/>
                  <wp:wrapTight wrapText="bothSides">
                    <wp:wrapPolygon edited="0">
                      <wp:start x="0" y="0"/>
                      <wp:lineTo x="0" y="20903"/>
                      <wp:lineTo x="21223" y="20903"/>
                      <wp:lineTo x="21223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422C">
              <w:rPr>
                <w:b/>
                <w:color w:val="7030A0"/>
              </w:rPr>
              <w:t>Journée mondiale de l’environnement</w:t>
            </w:r>
          </w:p>
        </w:tc>
      </w:tr>
      <w:tr w:rsidR="00EA415B" w:rsidRPr="0007586F" w:rsidTr="00501115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=G2+1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=A4+1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=B4+1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=C4+1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9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=D4+1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2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=E4+1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=F4+1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12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53597D">
        <w:trPr>
          <w:trHeight w:hRule="exact" w:val="1751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87422C" w:rsidRDefault="0087422C" w:rsidP="0087422C">
            <w:pPr>
              <w:jc w:val="center"/>
            </w:pPr>
            <w:r w:rsidRPr="0087422C">
              <w:rPr>
                <w:noProof/>
                <w:color w:val="0070C0"/>
              </w:rPr>
              <w:drawing>
                <wp:anchor distT="0" distB="0" distL="114300" distR="114300" simplePos="0" relativeHeight="251661312" behindDoc="0" locked="0" layoutInCell="1" allowOverlap="1" wp14:anchorId="497A85A0" wp14:editId="7C65269C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9525" b="9525"/>
                  <wp:wrapThrough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hrough>
                  <wp:docPr id="20" name="Image 20" descr="C:\Users\kmerigeau\AppData\Local\Microsoft\Windows\INetCache\Content.MSO\206BE2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merigeau\AppData\Local\Microsoft\Windows\INetCache\Content.MSO\206BE2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422C">
              <w:rPr>
                <w:color w:val="0070C0"/>
              </w:rPr>
              <w:t>Journée mondiale des océans</w:t>
            </w:r>
          </w:p>
        </w:tc>
        <w:tc>
          <w:tcPr>
            <w:tcW w:w="154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2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EA415B" w:rsidRPr="0007586F" w:rsidTr="00501115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=G4+1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=A6+1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=B6+1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=C6+1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=D6+1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2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=E6+1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=F6+1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19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53597D">
        <w:trPr>
          <w:trHeight w:hRule="exact" w:val="2025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53597D" w:rsidRDefault="0053597D">
            <w:r w:rsidRPr="0087422C">
              <w:rPr>
                <w:noProof/>
                <w:color w:val="00B050"/>
              </w:rPr>
              <w:drawing>
                <wp:anchor distT="0" distB="0" distL="114300" distR="114300" simplePos="0" relativeHeight="251663360" behindDoc="0" locked="0" layoutInCell="1" allowOverlap="1" wp14:anchorId="33802E93" wp14:editId="57879E49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23495</wp:posOffset>
                  </wp:positionV>
                  <wp:extent cx="612320" cy="609600"/>
                  <wp:effectExtent l="0" t="0" r="0" b="0"/>
                  <wp:wrapNone/>
                  <wp:docPr id="2" name="Image 2" descr="C:\Users\kmerigeau\AppData\Local\Microsoft\Windows\INetCache\Content.MSO\E35DB9C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erigeau\AppData\Local\Microsoft\Windows\INetCache\Content.MSO\E35DB9C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3597D" w:rsidRDefault="0053597D"/>
          <w:p w:rsidR="0053597D" w:rsidRDefault="0053597D"/>
          <w:p w:rsidR="0053597D" w:rsidRDefault="0053597D">
            <w:pPr>
              <w:rPr>
                <w:color w:val="00B050"/>
              </w:rPr>
            </w:pPr>
          </w:p>
          <w:p w:rsidR="00EA415B" w:rsidRPr="0007586F" w:rsidRDefault="0053597D" w:rsidP="0053597D">
            <w:pPr>
              <w:jc w:val="center"/>
            </w:pPr>
            <w:r w:rsidRPr="0087422C">
              <w:rPr>
                <w:color w:val="00B050"/>
              </w:rPr>
              <w:t>Journée mondiale contre la désertification et la sécheresse</w:t>
            </w:r>
          </w:p>
        </w:tc>
        <w:tc>
          <w:tcPr>
            <w:tcW w:w="152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EA415B" w:rsidRPr="0007586F" w:rsidTr="00501115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=G6+1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=A8+1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=B8+1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=C8+1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=D8+1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2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=E8+1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=F8+1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26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501115">
        <w:trPr>
          <w:trHeight w:hRule="exact" w:val="864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2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EA415B" w:rsidRPr="0007586F" w:rsidTr="00501115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29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=C10+1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t>30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2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</w:instrText>
            </w:r>
            <w:r w:rsidRPr="0007586F">
              <w:rPr>
                <w:lang w:bidi="fr-FR"/>
              </w:rPr>
              <w:fldChar w:fldCharType="separate"/>
            </w:r>
            <w:r w:rsidR="0087422C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501115">
        <w:trPr>
          <w:trHeight w:hRule="exact" w:val="864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2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</w:tbl>
    <w:p w:rsidR="00EA415B" w:rsidRPr="0007586F" w:rsidRDefault="00EA415B" w:rsidP="00694FB9">
      <w:pPr>
        <w:pStyle w:val="Citation"/>
        <w:jc w:val="left"/>
      </w:pPr>
    </w:p>
    <w:sectPr w:rsidR="00EA415B" w:rsidRPr="0007586F" w:rsidSect="00694FB9">
      <w:pgSz w:w="11906" w:h="16838" w:code="9"/>
      <w:pgMar w:top="142" w:right="567" w:bottom="426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2C" w:rsidRDefault="000F452C">
      <w:pPr>
        <w:spacing w:before="0" w:after="0"/>
      </w:pPr>
      <w:r>
        <w:separator/>
      </w:r>
    </w:p>
  </w:endnote>
  <w:endnote w:type="continuationSeparator" w:id="0">
    <w:p w:rsidR="000F452C" w:rsidRDefault="000F45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2C" w:rsidRDefault="000F452C">
      <w:pPr>
        <w:spacing w:before="0" w:after="0"/>
      </w:pPr>
      <w:r>
        <w:separator/>
      </w:r>
    </w:p>
  </w:footnote>
  <w:footnote w:type="continuationSeparator" w:id="0">
    <w:p w:rsidR="000F452C" w:rsidRDefault="000F45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06/2022"/>
    <w:docVar w:name="MonthStart" w:val="01/06/2022"/>
    <w:docVar w:name="ShowDynamicGuides" w:val="1"/>
    <w:docVar w:name="ShowMarginGuides" w:val="0"/>
    <w:docVar w:name="ShowOutlines" w:val="0"/>
    <w:docVar w:name="ShowStaticGuides" w:val="0"/>
  </w:docVars>
  <w:rsids>
    <w:rsidRoot w:val="0087422C"/>
    <w:rsid w:val="00043A34"/>
    <w:rsid w:val="0007586F"/>
    <w:rsid w:val="000F452C"/>
    <w:rsid w:val="00124ADC"/>
    <w:rsid w:val="00193E15"/>
    <w:rsid w:val="0025748C"/>
    <w:rsid w:val="002B2E4E"/>
    <w:rsid w:val="002F7032"/>
    <w:rsid w:val="00320970"/>
    <w:rsid w:val="003649BC"/>
    <w:rsid w:val="00375B27"/>
    <w:rsid w:val="00404813"/>
    <w:rsid w:val="00501115"/>
    <w:rsid w:val="0053597D"/>
    <w:rsid w:val="005B0C48"/>
    <w:rsid w:val="00607AC4"/>
    <w:rsid w:val="00694FB9"/>
    <w:rsid w:val="007F5278"/>
    <w:rsid w:val="0081356A"/>
    <w:rsid w:val="0087422C"/>
    <w:rsid w:val="00925ED9"/>
    <w:rsid w:val="009728C0"/>
    <w:rsid w:val="00997C7D"/>
    <w:rsid w:val="009A164A"/>
    <w:rsid w:val="00A25B27"/>
    <w:rsid w:val="00A95B48"/>
    <w:rsid w:val="00BC6A26"/>
    <w:rsid w:val="00BD49D2"/>
    <w:rsid w:val="00BF0FEE"/>
    <w:rsid w:val="00C37896"/>
    <w:rsid w:val="00C41633"/>
    <w:rsid w:val="00C45936"/>
    <w:rsid w:val="00C50626"/>
    <w:rsid w:val="00C80158"/>
    <w:rsid w:val="00CB00F4"/>
    <w:rsid w:val="00EA0BEF"/>
    <w:rsid w:val="00EA415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D97FD"/>
  <w15:docId w15:val="{C1793C6C-9922-492E-8456-70750DA7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5"/>
    <w:qFormat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5"/>
    <w:rPr>
      <w:sz w:val="20"/>
    </w:rPr>
  </w:style>
  <w:style w:type="paragraph" w:customStyle="1" w:styleId="Mois">
    <w:name w:val="Moi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3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Jours">
    <w:name w:val="Jour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edebulles">
    <w:name w:val="Balloon Text"/>
    <w:basedOn w:val="Normal"/>
    <w:link w:val="Textedebulle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19"/>
    <w:semiHidden/>
    <w:unhideWhenUsed/>
  </w:style>
  <w:style w:type="paragraph" w:styleId="Normalcentr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uiPriority w:val="19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19"/>
    <w:semiHidden/>
    <w:unhideWhenUsed/>
    <w:pPr>
      <w:spacing w:after="0" w:line="240" w:lineRule="auto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19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19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uiPriority w:val="19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19"/>
    <w:semiHidden/>
    <w:rPr>
      <w:sz w:val="20"/>
    </w:rPr>
  </w:style>
  <w:style w:type="paragraph" w:styleId="Retraitcorpsdetexte2">
    <w:name w:val="Body Text Indent 2"/>
    <w:basedOn w:val="Normal"/>
    <w:link w:val="Retraitcorpsdetexte2Car"/>
    <w:uiPriority w:val="1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Pr>
      <w:sz w:val="20"/>
    </w:rPr>
  </w:style>
  <w:style w:type="paragraph" w:styleId="Retraitcorpsdetexte3">
    <w:name w:val="Body Text Indent 3"/>
    <w:basedOn w:val="Normal"/>
    <w:link w:val="Retraitcorpsdetexte3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Pr>
      <w:sz w:val="16"/>
      <w:szCs w:val="16"/>
    </w:rPr>
  </w:style>
  <w:style w:type="paragraph" w:styleId="Lgend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uiPriority w:val="1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Pr>
      <w:sz w:val="20"/>
    </w:rPr>
  </w:style>
  <w:style w:type="paragraph" w:styleId="Commentaire">
    <w:name w:val="annotation text"/>
    <w:basedOn w:val="Normal"/>
    <w:link w:val="CommentaireCar"/>
    <w:uiPriority w:val="1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19"/>
    <w:semiHidden/>
    <w:unhideWhenUsed/>
  </w:style>
  <w:style w:type="character" w:customStyle="1" w:styleId="DateCar">
    <w:name w:val="Date Car"/>
    <w:basedOn w:val="Policepardfaut"/>
    <w:link w:val="Date"/>
    <w:uiPriority w:val="19"/>
    <w:semiHidden/>
    <w:rPr>
      <w:sz w:val="20"/>
    </w:rPr>
  </w:style>
  <w:style w:type="paragraph" w:styleId="Explorateurdedocuments">
    <w:name w:val="Document Map"/>
    <w:basedOn w:val="Normal"/>
    <w:link w:val="Explorateurdedocument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Pr>
      <w:sz w:val="20"/>
    </w:rPr>
  </w:style>
  <w:style w:type="paragraph" w:styleId="Notedefin">
    <w:name w:val="endnote text"/>
    <w:basedOn w:val="Normal"/>
    <w:link w:val="NotedefinCar"/>
    <w:uiPriority w:val="1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Pr>
      <w:sz w:val="20"/>
      <w:szCs w:val="20"/>
    </w:rPr>
  </w:style>
  <w:style w:type="paragraph" w:styleId="Adressedestinatai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uiPriority w:val="19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uiPriority w:val="1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uiPriority w:val="19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1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unhideWhenUsed/>
  </w:style>
  <w:style w:type="character" w:customStyle="1" w:styleId="TitredenoteCar">
    <w:name w:val="Titre de note Car"/>
    <w:basedOn w:val="Policepardfaut"/>
    <w:link w:val="Titredenote"/>
    <w:uiPriority w:val="19"/>
    <w:semiHidden/>
    <w:rPr>
      <w:sz w:val="20"/>
    </w:rPr>
  </w:style>
  <w:style w:type="paragraph" w:styleId="Textebrut">
    <w:name w:val="Plain Text"/>
    <w:basedOn w:val="Normal"/>
    <w:link w:val="Textebrut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link w:val="Citation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ionCar">
    <w:name w:val="Citation Car"/>
    <w:basedOn w:val="Policepardfaut"/>
    <w:link w:val="Citation"/>
    <w:uiPriority w:val="8"/>
    <w:rPr>
      <w:iCs/>
    </w:rPr>
  </w:style>
  <w:style w:type="paragraph" w:styleId="Salutations">
    <w:name w:val="Salutation"/>
    <w:basedOn w:val="Normal"/>
    <w:next w:val="Normal"/>
    <w:link w:val="SalutationsCar"/>
    <w:uiPriority w:val="19"/>
    <w:semiHidden/>
    <w:unhideWhenUsed/>
  </w:style>
  <w:style w:type="character" w:customStyle="1" w:styleId="SalutationsCar">
    <w:name w:val="Salutations Car"/>
    <w:basedOn w:val="Policepardfaut"/>
    <w:link w:val="Salutations"/>
    <w:uiPriority w:val="19"/>
    <w:semiHidden/>
    <w:rPr>
      <w:sz w:val="20"/>
    </w:rPr>
  </w:style>
  <w:style w:type="paragraph" w:styleId="Signature">
    <w:name w:val="Signature"/>
    <w:basedOn w:val="Normal"/>
    <w:link w:val="SignatureCar"/>
    <w:uiPriority w:val="1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19"/>
    <w:semiHidden/>
    <w:rPr>
      <w:sz w:val="20"/>
    </w:rPr>
  </w:style>
  <w:style w:type="paragraph" w:styleId="Tabledesrfrencesjuridiqu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uiPriority w:val="19"/>
    <w:semiHidden/>
    <w:unhideWhenUsed/>
  </w:style>
  <w:style w:type="paragraph" w:styleId="TitreTR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14"/>
    <w:semiHidden/>
    <w:unhideWhenUsed/>
    <w:qFormat/>
    <w:pPr>
      <w:outlineLvl w:val="9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Tableausimple4">
    <w:name w:val="Plain Table 4"/>
    <w:basedOn w:val="Tableau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semiHidden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07A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fr/takeac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tnow.aworld.org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rigeau\AppData\Roaming\Microsoft\Templates\Calendrier%20avec%20captures%20instantan&#233;e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7F01D1819E40BD9588D6272107E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5C55F-AAA9-4492-8293-86210DCA6DCE}"/>
      </w:docPartPr>
      <w:docPartBody>
        <w:p w:rsidR="007D4BC0" w:rsidRDefault="00C213BD">
          <w:pPr>
            <w:pStyle w:val="7C7F01D1819E40BD9588D6272107EAD3"/>
          </w:pPr>
          <w:r w:rsidRPr="0007586F">
            <w:rPr>
              <w:lang w:bidi="fr-FR"/>
            </w:rPr>
            <w:t>Lundi</w:t>
          </w:r>
        </w:p>
      </w:docPartBody>
    </w:docPart>
    <w:docPart>
      <w:docPartPr>
        <w:name w:val="207164495EA24D80A318A66EFCD9C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0A763-ADD6-4883-9E82-07BD56548857}"/>
      </w:docPartPr>
      <w:docPartBody>
        <w:p w:rsidR="007D4BC0" w:rsidRDefault="00C213BD">
          <w:pPr>
            <w:pStyle w:val="207164495EA24D80A318A66EFCD9C2DF"/>
          </w:pPr>
          <w:r w:rsidRPr="0007586F">
            <w:rPr>
              <w:lang w:bidi="fr-FR"/>
            </w:rPr>
            <w:t>Mardi</w:t>
          </w:r>
        </w:p>
      </w:docPartBody>
    </w:docPart>
    <w:docPart>
      <w:docPartPr>
        <w:name w:val="90AC2099EF404A7CB6A8C65DD1EFF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A3531-613B-472C-AE8F-222A5B6E0B15}"/>
      </w:docPartPr>
      <w:docPartBody>
        <w:p w:rsidR="007D4BC0" w:rsidRDefault="00C213BD">
          <w:pPr>
            <w:pStyle w:val="90AC2099EF404A7CB6A8C65DD1EFF8EF"/>
          </w:pPr>
          <w:r w:rsidRPr="0007586F">
            <w:rPr>
              <w:lang w:bidi="fr-FR"/>
            </w:rPr>
            <w:t>Mercredi</w:t>
          </w:r>
        </w:p>
      </w:docPartBody>
    </w:docPart>
    <w:docPart>
      <w:docPartPr>
        <w:name w:val="F59CB8973F5E41E8A35FB17D2A449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CD450-4BEA-48F0-9FF5-8A2F406AA5EB}"/>
      </w:docPartPr>
      <w:docPartBody>
        <w:p w:rsidR="007D4BC0" w:rsidRDefault="00C213BD">
          <w:pPr>
            <w:pStyle w:val="F59CB8973F5E41E8A35FB17D2A449052"/>
          </w:pPr>
          <w:r w:rsidRPr="0007586F">
            <w:rPr>
              <w:lang w:bidi="fr-FR"/>
            </w:rPr>
            <w:t>Jeudi</w:t>
          </w:r>
        </w:p>
      </w:docPartBody>
    </w:docPart>
    <w:docPart>
      <w:docPartPr>
        <w:name w:val="172B12FD00F54C2EA4E919E87C7C1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649DF-6705-468B-96CC-8669CCC01582}"/>
      </w:docPartPr>
      <w:docPartBody>
        <w:p w:rsidR="007D4BC0" w:rsidRDefault="00C213BD">
          <w:pPr>
            <w:pStyle w:val="172B12FD00F54C2EA4E919E87C7C1747"/>
          </w:pPr>
          <w:r w:rsidRPr="0007586F">
            <w:rPr>
              <w:lang w:bidi="fr-FR"/>
            </w:rPr>
            <w:t>Vendredi</w:t>
          </w:r>
        </w:p>
      </w:docPartBody>
    </w:docPart>
    <w:docPart>
      <w:docPartPr>
        <w:name w:val="5477A3E171F34C0AB7163CA19BB62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3E402-D2C2-4C1D-A16B-996F216F582A}"/>
      </w:docPartPr>
      <w:docPartBody>
        <w:p w:rsidR="007D4BC0" w:rsidRDefault="00C213BD">
          <w:pPr>
            <w:pStyle w:val="5477A3E171F34C0AB7163CA19BB6263A"/>
          </w:pPr>
          <w:r w:rsidRPr="0007586F">
            <w:rPr>
              <w:lang w:bidi="fr-FR"/>
            </w:rPr>
            <w:t>Samedi</w:t>
          </w:r>
        </w:p>
      </w:docPartBody>
    </w:docPart>
    <w:docPart>
      <w:docPartPr>
        <w:name w:val="3797C43C154B4CBE84936C0F7B646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0BA97-70D5-4890-A11F-EE5D9C68F1E6}"/>
      </w:docPartPr>
      <w:docPartBody>
        <w:p w:rsidR="007D4BC0" w:rsidRDefault="00C213BD">
          <w:pPr>
            <w:pStyle w:val="3797C43C154B4CBE84936C0F7B64672C"/>
          </w:pPr>
          <w:r w:rsidRPr="0007586F">
            <w:rPr>
              <w:lang w:bidi="fr-FR"/>
            </w:rPr>
            <w:t>Dimanche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BD"/>
    <w:rsid w:val="007D4BC0"/>
    <w:rsid w:val="00AF3E77"/>
    <w:rsid w:val="00C2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636F78F28C4F99A3FD43AE2A6B1975">
    <w:name w:val="87636F78F28C4F99A3FD43AE2A6B1975"/>
  </w:style>
  <w:style w:type="paragraph" w:customStyle="1" w:styleId="B447EDDB7B8E459287055FDDFD2ADC75">
    <w:name w:val="B447EDDB7B8E459287055FDDFD2ADC75"/>
  </w:style>
  <w:style w:type="paragraph" w:customStyle="1" w:styleId="950D07E93FF64ECCA525C4ACDAB5DADE">
    <w:name w:val="950D07E93FF64ECCA525C4ACDAB5DADE"/>
  </w:style>
  <w:style w:type="paragraph" w:customStyle="1" w:styleId="7C7F01D1819E40BD9588D6272107EAD3">
    <w:name w:val="7C7F01D1819E40BD9588D6272107EAD3"/>
  </w:style>
  <w:style w:type="paragraph" w:customStyle="1" w:styleId="207164495EA24D80A318A66EFCD9C2DF">
    <w:name w:val="207164495EA24D80A318A66EFCD9C2DF"/>
  </w:style>
  <w:style w:type="paragraph" w:customStyle="1" w:styleId="90AC2099EF404A7CB6A8C65DD1EFF8EF">
    <w:name w:val="90AC2099EF404A7CB6A8C65DD1EFF8EF"/>
  </w:style>
  <w:style w:type="paragraph" w:customStyle="1" w:styleId="F59CB8973F5E41E8A35FB17D2A449052">
    <w:name w:val="F59CB8973F5E41E8A35FB17D2A449052"/>
  </w:style>
  <w:style w:type="paragraph" w:customStyle="1" w:styleId="172B12FD00F54C2EA4E919E87C7C1747">
    <w:name w:val="172B12FD00F54C2EA4E919E87C7C1747"/>
  </w:style>
  <w:style w:type="paragraph" w:customStyle="1" w:styleId="5477A3E171F34C0AB7163CA19BB6263A">
    <w:name w:val="5477A3E171F34C0AB7163CA19BB6263A"/>
  </w:style>
  <w:style w:type="paragraph" w:customStyle="1" w:styleId="3797C43C154B4CBE84936C0F7B64672C">
    <w:name w:val="3797C43C154B4CBE84936C0F7B64672C"/>
  </w:style>
  <w:style w:type="paragraph" w:customStyle="1" w:styleId="6E945085CFF74233B25ADF38193A013E">
    <w:name w:val="6E945085CFF74233B25ADF38193A013E"/>
  </w:style>
  <w:style w:type="paragraph" w:customStyle="1" w:styleId="47596A5DA44F4F59BA34614BE7679A15">
    <w:name w:val="47596A5DA44F4F59BA34614BE7679A15"/>
    <w:rsid w:val="007D4BC0"/>
  </w:style>
  <w:style w:type="paragraph" w:customStyle="1" w:styleId="741992A40697492CBFCB3CB3543EB930">
    <w:name w:val="741992A40697492CBFCB3CB3543EB930"/>
    <w:rsid w:val="007D4BC0"/>
  </w:style>
  <w:style w:type="paragraph" w:customStyle="1" w:styleId="D84C9151C50D406785FF00E06DBDA933">
    <w:name w:val="D84C9151C50D406785FF00E06DBDA933"/>
    <w:rsid w:val="007D4BC0"/>
  </w:style>
  <w:style w:type="paragraph" w:customStyle="1" w:styleId="0B5CA35EED3E44F190692016A9ECEADD">
    <w:name w:val="0B5CA35EED3E44F190692016A9ECEADD"/>
    <w:rsid w:val="007D4BC0"/>
  </w:style>
  <w:style w:type="paragraph" w:customStyle="1" w:styleId="60CC6730820D4E07A6134CA9533B6677">
    <w:name w:val="60CC6730820D4E07A6134CA9533B6677"/>
    <w:rsid w:val="007D4BC0"/>
  </w:style>
  <w:style w:type="paragraph" w:customStyle="1" w:styleId="2069D0C539374F4A902557FCB54EA163">
    <w:name w:val="2069D0C539374F4A902557FCB54EA163"/>
    <w:rsid w:val="007D4BC0"/>
  </w:style>
  <w:style w:type="paragraph" w:customStyle="1" w:styleId="E4AA279690634AEC8B23D4FFAC78AC43">
    <w:name w:val="E4AA279690634AEC8B23D4FFAC78AC43"/>
    <w:rsid w:val="007D4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avec captures instantanées.dotm</Template>
  <TotalTime>49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Merigeau</dc:creator>
  <cp:keywords/>
  <dc:description/>
  <cp:lastModifiedBy>Karine Merigeau</cp:lastModifiedBy>
  <cp:revision>6</cp:revision>
  <dcterms:created xsi:type="dcterms:W3CDTF">2022-04-04T09:32:00Z</dcterms:created>
  <dcterms:modified xsi:type="dcterms:W3CDTF">2022-05-24T09:08:00Z</dcterms:modified>
  <cp:category/>
</cp:coreProperties>
</file>